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14:paraId="48C7B39A" w14:textId="77777777"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5CE1EFC5" w14:textId="77777777" w:rsidR="0028193F" w:rsidRDefault="0028193F">
            <w:pPr>
              <w:pStyle w:val="Heading2"/>
              <w:ind w:left="-142" w:right="-167"/>
              <w:jc w:val="center"/>
              <w:rPr>
                <w:color w:val="333333"/>
                <w:sz w:val="32"/>
                <w:szCs w:val="32"/>
              </w:rPr>
            </w:pPr>
            <w:r>
              <w:rPr>
                <w:color w:val="333333"/>
                <w:sz w:val="32"/>
                <w:szCs w:val="32"/>
              </w:rPr>
              <w:t>Technical Committee on Multimedia Computing (TCMC)</w:t>
            </w:r>
          </w:p>
          <w:p w14:paraId="62B833C1" w14:textId="77777777" w:rsidR="0028193F" w:rsidRPr="00AB4268" w:rsidRDefault="00046C2D">
            <w:pPr>
              <w:spacing w:after="120"/>
              <w:jc w:val="center"/>
              <w:rPr>
                <w:color w:val="555555"/>
                <w:sz w:val="32"/>
                <w:szCs w:val="28"/>
              </w:rPr>
            </w:pPr>
            <w:hyperlink r:id="rId6" w:history="1">
              <w:r w:rsidR="00AB4268" w:rsidRPr="00AB4268">
                <w:rPr>
                  <w:rStyle w:val="Hyperlink"/>
                  <w:sz w:val="28"/>
                </w:rPr>
                <w:t>https://tc.computer.org/tcmc/</w:t>
              </w:r>
            </w:hyperlink>
          </w:p>
          <w:p w14:paraId="4FA64F20" w14:textId="76214B31" w:rsidR="0028193F" w:rsidRDefault="0028193F">
            <w:pPr>
              <w:spacing w:after="120"/>
              <w:jc w:val="center"/>
              <w:rPr>
                <w:b/>
                <w:bCs/>
                <w:color w:val="000000"/>
              </w:rPr>
            </w:pPr>
            <w:r>
              <w:rPr>
                <w:b/>
                <w:bCs/>
                <w:color w:val="000000"/>
                <w:sz w:val="28"/>
                <w:szCs w:val="28"/>
              </w:rPr>
              <w:t xml:space="preserve">Welcome to the </w:t>
            </w:r>
            <w:r w:rsidR="009050DD">
              <w:rPr>
                <w:b/>
                <w:bCs/>
                <w:color w:val="000000"/>
                <w:sz w:val="28"/>
                <w:szCs w:val="28"/>
              </w:rPr>
              <w:t>April</w:t>
            </w:r>
            <w:r w:rsidR="000756D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w:t>
            </w:r>
            <w:r w:rsidR="005D3A8C">
              <w:rPr>
                <w:b/>
                <w:bCs/>
                <w:sz w:val="28"/>
                <w:szCs w:val="28"/>
              </w:rPr>
              <w:t>1</w:t>
            </w:r>
            <w:r w:rsidR="007A74E0">
              <w:rPr>
                <w:b/>
                <w:bCs/>
                <w:color w:val="000000"/>
                <w:sz w:val="28"/>
                <w:szCs w:val="28"/>
              </w:rPr>
              <w:t xml:space="preserve"> </w:t>
            </w:r>
            <w:r>
              <w:rPr>
                <w:b/>
                <w:bCs/>
                <w:color w:val="000000"/>
                <w:sz w:val="28"/>
                <w:szCs w:val="28"/>
              </w:rPr>
              <w:t>edition of the IEEE-TCMC monthly newsletter</w:t>
            </w:r>
          </w:p>
          <w:p w14:paraId="3A365A90" w14:textId="77777777" w:rsidR="0028193F" w:rsidRDefault="0028193F">
            <w:pPr>
              <w:pStyle w:val="Heading2"/>
              <w:ind w:left="-142" w:right="-167"/>
              <w:jc w:val="center"/>
              <w:rPr>
                <w:rFonts w:ascii="Calibri" w:hAnsi="Calibri"/>
                <w:color w:val="000000"/>
                <w:sz w:val="20"/>
                <w:szCs w:val="20"/>
              </w:rPr>
            </w:pPr>
          </w:p>
          <w:p w14:paraId="523D1B48" w14:textId="77777777"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sidRPr="00F33FE3">
              <w:rPr>
                <w:rFonts w:ascii="Calibri" w:hAnsi="Calibri"/>
                <w:b w:val="0"/>
                <w:bCs w:val="0"/>
                <w:color w:val="000000"/>
                <w:sz w:val="18"/>
                <w:szCs w:val="24"/>
              </w:rPr>
              <w:t xml:space="preserve"> </w:t>
            </w:r>
            <w:hyperlink r:id="rId7" w:history="1">
              <w:r w:rsidR="00F33FE3" w:rsidRPr="00AB4268">
                <w:rPr>
                  <w:rStyle w:val="Hyperlink"/>
                  <w:b w:val="0"/>
                  <w:sz w:val="28"/>
                </w:rPr>
                <w:t>https://www.computer.org/communities/technical-committees/tcmc</w:t>
              </w:r>
            </w:hyperlink>
          </w:p>
          <w:p w14:paraId="0D4C7240" w14:textId="77777777" w:rsidR="0028193F" w:rsidRDefault="0028193F">
            <w:pPr>
              <w:spacing w:after="120"/>
              <w:jc w:val="center"/>
              <w:rPr>
                <w:color w:val="000000"/>
                <w:sz w:val="28"/>
                <w:szCs w:val="28"/>
              </w:rPr>
            </w:pPr>
          </w:p>
        </w:tc>
      </w:tr>
      <w:tr w:rsidR="0028193F" w14:paraId="32F34B46" w14:textId="77777777"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3041F72F" w14:textId="77777777" w:rsidR="0028193F" w:rsidRDefault="0028193F">
            <w:pPr>
              <w:spacing w:after="120"/>
              <w:rPr>
                <w:color w:val="000000"/>
                <w:sz w:val="28"/>
                <w:szCs w:val="28"/>
              </w:rPr>
            </w:pPr>
            <w:r>
              <w:rPr>
                <w:color w:val="000000"/>
                <w:sz w:val="28"/>
                <w:szCs w:val="28"/>
              </w:rPr>
              <w:t>This month's topics include:</w:t>
            </w:r>
          </w:p>
          <w:p w14:paraId="6DB4908D" w14:textId="77777777" w:rsidR="0028193F" w:rsidRDefault="0028193F">
            <w:pPr>
              <w:spacing w:after="120"/>
              <w:rPr>
                <w:color w:val="000000"/>
                <w:sz w:val="28"/>
                <w:szCs w:val="28"/>
              </w:rPr>
            </w:pPr>
            <w:r>
              <w:rPr>
                <w:color w:val="000000"/>
                <w:sz w:val="28"/>
                <w:szCs w:val="28"/>
              </w:rPr>
              <w:t>Call for Papers:</w:t>
            </w:r>
          </w:p>
          <w:p w14:paraId="6440DC7D" w14:textId="531E14E1" w:rsidR="009050DD" w:rsidRDefault="009050DD" w:rsidP="00B51634">
            <w:pPr>
              <w:pStyle w:val="ListParagraph"/>
              <w:numPr>
                <w:ilvl w:val="0"/>
                <w:numId w:val="2"/>
              </w:numPr>
              <w:rPr>
                <w:rFonts w:ascii="Calibri" w:hAnsi="Calibri"/>
                <w:sz w:val="28"/>
                <w:szCs w:val="28"/>
              </w:rPr>
            </w:pPr>
            <w:r>
              <w:rPr>
                <w:rFonts w:ascii="Calibri" w:hAnsi="Calibri"/>
                <w:sz w:val="28"/>
                <w:szCs w:val="28"/>
              </w:rPr>
              <w:t>IEEE AIVR 202</w:t>
            </w:r>
            <w:r>
              <w:rPr>
                <w:rFonts w:ascii="Calibri" w:hAnsi="Calibri"/>
                <w:sz w:val="28"/>
                <w:szCs w:val="28"/>
              </w:rPr>
              <w:t>1</w:t>
            </w:r>
          </w:p>
          <w:p w14:paraId="3CD48E03" w14:textId="66B03C7E" w:rsidR="009748EB" w:rsidRDefault="009748EB" w:rsidP="00B51634">
            <w:pPr>
              <w:pStyle w:val="ListParagraph"/>
              <w:numPr>
                <w:ilvl w:val="0"/>
                <w:numId w:val="2"/>
              </w:numPr>
              <w:rPr>
                <w:rFonts w:ascii="Calibri" w:hAnsi="Calibri"/>
                <w:sz w:val="28"/>
                <w:szCs w:val="28"/>
              </w:rPr>
            </w:pPr>
            <w:r>
              <w:rPr>
                <w:rFonts w:ascii="Calibri" w:hAnsi="Calibri"/>
                <w:sz w:val="28"/>
                <w:szCs w:val="28"/>
              </w:rPr>
              <w:t xml:space="preserve">IEEE </w:t>
            </w:r>
            <w:r w:rsidRPr="009748EB">
              <w:rPr>
                <w:rFonts w:ascii="Calibri" w:hAnsi="Calibri"/>
                <w:sz w:val="28"/>
                <w:szCs w:val="28"/>
              </w:rPr>
              <w:t>VL/HCC</w:t>
            </w:r>
            <w:r>
              <w:rPr>
                <w:rFonts w:ascii="Calibri" w:hAnsi="Calibri"/>
                <w:sz w:val="28"/>
                <w:szCs w:val="28"/>
              </w:rPr>
              <w:t xml:space="preserve"> 2021</w:t>
            </w:r>
          </w:p>
          <w:p w14:paraId="007D8B75" w14:textId="3D1006B1" w:rsidR="00DE3CB7" w:rsidRDefault="00DE3CB7" w:rsidP="00B51634">
            <w:pPr>
              <w:pStyle w:val="ListParagraph"/>
              <w:numPr>
                <w:ilvl w:val="0"/>
                <w:numId w:val="2"/>
              </w:numPr>
              <w:rPr>
                <w:rFonts w:ascii="Calibri" w:hAnsi="Calibri"/>
                <w:sz w:val="28"/>
                <w:szCs w:val="28"/>
              </w:rPr>
            </w:pPr>
            <w:r>
              <w:rPr>
                <w:rFonts w:ascii="Calibri" w:hAnsi="Calibri"/>
                <w:sz w:val="28"/>
                <w:szCs w:val="28"/>
              </w:rPr>
              <w:t xml:space="preserve">ACM MM 2021 </w:t>
            </w:r>
          </w:p>
          <w:p w14:paraId="0AEFFEC8" w14:textId="28DF88CE" w:rsidR="00D93EF3" w:rsidRDefault="00D93EF3" w:rsidP="00B51634">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Pr>
                <w:rFonts w:ascii="Calibri" w:hAnsi="Calibri"/>
                <w:sz w:val="28"/>
                <w:szCs w:val="28"/>
              </w:rPr>
              <w:t xml:space="preserve"> (</w:t>
            </w:r>
            <w:r w:rsidRPr="009852BD">
              <w:rPr>
                <w:rFonts w:ascii="Calibri" w:hAnsi="Calibri"/>
                <w:sz w:val="28"/>
                <w:szCs w:val="28"/>
              </w:rPr>
              <w:t xml:space="preserve">Impact Factor: </w:t>
            </w:r>
            <w:r>
              <w:rPr>
                <w:rFonts w:ascii="Calibri" w:hAnsi="Calibri"/>
                <w:sz w:val="28"/>
                <w:szCs w:val="28"/>
              </w:rPr>
              <w:t>4</w:t>
            </w:r>
            <w:r w:rsidRPr="009852BD">
              <w:rPr>
                <w:rFonts w:ascii="Calibri" w:hAnsi="Calibri"/>
                <w:sz w:val="28"/>
                <w:szCs w:val="28"/>
              </w:rPr>
              <w:t>.</w:t>
            </w:r>
            <w:r>
              <w:rPr>
                <w:rFonts w:ascii="Calibri" w:hAnsi="Calibri"/>
                <w:sz w:val="28"/>
                <w:szCs w:val="28"/>
              </w:rPr>
              <w:t>9</w:t>
            </w:r>
            <w:r w:rsidRPr="009852BD">
              <w:rPr>
                <w:rFonts w:ascii="Calibri" w:hAnsi="Calibri"/>
                <w:sz w:val="28"/>
                <w:szCs w:val="28"/>
              </w:rPr>
              <w:t>6</w:t>
            </w:r>
            <w:r>
              <w:rPr>
                <w:rFonts w:ascii="Calibri" w:hAnsi="Calibri"/>
                <w:sz w:val="28"/>
                <w:szCs w:val="28"/>
              </w:rPr>
              <w:t>2)</w:t>
            </w:r>
          </w:p>
          <w:p w14:paraId="5EDBF5FB" w14:textId="1279FCF5" w:rsidR="000942D2" w:rsidRDefault="000942D2" w:rsidP="000942D2">
            <w:pPr>
              <w:pStyle w:val="ListParagraph"/>
              <w:numPr>
                <w:ilvl w:val="0"/>
                <w:numId w:val="2"/>
              </w:numPr>
              <w:rPr>
                <w:rFonts w:ascii="Calibri" w:hAnsi="Calibri"/>
                <w:sz w:val="28"/>
                <w:szCs w:val="28"/>
              </w:rPr>
            </w:pPr>
            <w:r w:rsidRPr="007A74E0">
              <w:rPr>
                <w:rFonts w:ascii="Calibri" w:hAnsi="Calibri"/>
                <w:sz w:val="28"/>
                <w:szCs w:val="28"/>
              </w:rPr>
              <w:t xml:space="preserve">IJMDEM </w:t>
            </w:r>
          </w:p>
          <w:p w14:paraId="659EE9FE" w14:textId="77777777" w:rsidR="00046C2D" w:rsidRDefault="00046C2D" w:rsidP="00046C2D">
            <w:pPr>
              <w:pStyle w:val="ListParagraph"/>
              <w:numPr>
                <w:ilvl w:val="0"/>
                <w:numId w:val="2"/>
              </w:numPr>
              <w:rPr>
                <w:rFonts w:ascii="Calibri" w:hAnsi="Calibri"/>
                <w:sz w:val="28"/>
                <w:szCs w:val="28"/>
              </w:rPr>
            </w:pPr>
            <w:r>
              <w:rPr>
                <w:rFonts w:ascii="Calibri" w:hAnsi="Calibri"/>
                <w:sz w:val="28"/>
                <w:szCs w:val="28"/>
              </w:rPr>
              <w:t>IEEE IRI 2021</w:t>
            </w:r>
          </w:p>
          <w:p w14:paraId="27F9BDCE" w14:textId="77777777" w:rsidR="00006D7E" w:rsidRPr="00630ECC" w:rsidRDefault="00006D7E" w:rsidP="00A02FE9">
            <w:pPr>
              <w:rPr>
                <w:rFonts w:ascii="Calibri" w:hAnsi="Calibri"/>
                <w:sz w:val="12"/>
                <w:szCs w:val="12"/>
              </w:rPr>
            </w:pPr>
          </w:p>
        </w:tc>
      </w:tr>
      <w:tr w:rsidR="0028193F" w14:paraId="7ADE4965" w14:textId="77777777"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A9B8230" w14:textId="77777777" w:rsidR="0003683F" w:rsidRDefault="0028193F" w:rsidP="0003683F">
            <w:pPr>
              <w:spacing w:after="120"/>
              <w:jc w:val="center"/>
              <w:rPr>
                <w:b/>
                <w:bCs/>
                <w:color w:val="000000"/>
                <w:sz w:val="28"/>
                <w:szCs w:val="28"/>
              </w:rPr>
            </w:pPr>
            <w:r>
              <w:rPr>
                <w:b/>
                <w:bCs/>
                <w:color w:val="000000"/>
                <w:sz w:val="28"/>
                <w:szCs w:val="28"/>
              </w:rPr>
              <w:t>Call for Papers</w:t>
            </w:r>
          </w:p>
        </w:tc>
      </w:tr>
      <w:tr w:rsidR="009D7A30" w14:paraId="3A6DD4BB" w14:textId="77777777"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6AFA59" w14:textId="4BC1691F" w:rsidR="009050DD" w:rsidRDefault="009050DD" w:rsidP="009050DD">
            <w:pPr>
              <w:rPr>
                <w:rFonts w:ascii="Arial" w:hAnsi="Arial" w:cs="Arial"/>
                <w:sz w:val="28"/>
                <w:szCs w:val="32"/>
              </w:rPr>
            </w:pPr>
            <w:r>
              <w:rPr>
                <w:rFonts w:ascii="Arial" w:hAnsi="Arial" w:cs="Arial"/>
                <w:sz w:val="28"/>
                <w:szCs w:val="32"/>
              </w:rPr>
              <w:t>4</w:t>
            </w:r>
            <w:r>
              <w:rPr>
                <w:rFonts w:ascii="Arial" w:hAnsi="Arial" w:cs="Arial"/>
                <w:sz w:val="28"/>
                <w:szCs w:val="32"/>
                <w:vertAlign w:val="superscript"/>
              </w:rPr>
              <w:t>th</w:t>
            </w:r>
            <w:r>
              <w:rPr>
                <w:rFonts w:ascii="Arial" w:hAnsi="Arial" w:cs="Arial"/>
                <w:sz w:val="28"/>
                <w:szCs w:val="32"/>
              </w:rPr>
              <w:t xml:space="preserve"> </w:t>
            </w:r>
            <w:r w:rsidRPr="00910F30">
              <w:rPr>
                <w:rFonts w:ascii="Arial" w:hAnsi="Arial" w:cs="Arial"/>
                <w:sz w:val="28"/>
                <w:szCs w:val="32"/>
              </w:rPr>
              <w:t>IEEE Int</w:t>
            </w:r>
            <w:r>
              <w:rPr>
                <w:rFonts w:ascii="Arial" w:hAnsi="Arial" w:cs="Arial"/>
                <w:sz w:val="28"/>
                <w:szCs w:val="32"/>
              </w:rPr>
              <w:t>ernational</w:t>
            </w:r>
            <w:r w:rsidRPr="00910F30">
              <w:rPr>
                <w:rFonts w:ascii="Arial" w:hAnsi="Arial" w:cs="Arial"/>
                <w:sz w:val="28"/>
                <w:szCs w:val="32"/>
              </w:rPr>
              <w:t xml:space="preserve"> Conference on Artificial Intelligence &amp; Virtual Reality</w:t>
            </w:r>
            <w:r>
              <w:rPr>
                <w:rFonts w:ascii="Arial" w:hAnsi="Arial" w:cs="Arial"/>
                <w:sz w:val="28"/>
                <w:szCs w:val="32"/>
              </w:rPr>
              <w:t xml:space="preserve"> (AIVR 202</w:t>
            </w:r>
            <w:r>
              <w:rPr>
                <w:rFonts w:ascii="Arial" w:hAnsi="Arial" w:cs="Arial"/>
                <w:sz w:val="28"/>
                <w:szCs w:val="32"/>
              </w:rPr>
              <w:t>1</w:t>
            </w:r>
            <w:r>
              <w:rPr>
                <w:rFonts w:ascii="Arial" w:hAnsi="Arial" w:cs="Arial"/>
                <w:sz w:val="28"/>
                <w:szCs w:val="32"/>
              </w:rPr>
              <w:t>)</w:t>
            </w:r>
          </w:p>
          <w:p w14:paraId="571304B8" w14:textId="1FC0B448" w:rsidR="009050DD" w:rsidRDefault="009050DD" w:rsidP="009050DD">
            <w:pPr>
              <w:rPr>
                <w:szCs w:val="32"/>
              </w:rPr>
            </w:pPr>
            <w:r>
              <w:rPr>
                <w:rFonts w:asciiTheme="majorHAnsi" w:hAnsiTheme="majorHAnsi" w:cstheme="majorBidi"/>
                <w:sz w:val="22"/>
                <w:szCs w:val="32"/>
              </w:rPr>
              <w:t>Taichung, Taiwan &amp; online</w:t>
            </w:r>
            <w:r w:rsidRPr="00910F30">
              <w:rPr>
                <w:rFonts w:asciiTheme="majorHAnsi" w:hAnsiTheme="majorHAnsi" w:cstheme="majorBidi"/>
                <w:sz w:val="22"/>
                <w:szCs w:val="32"/>
              </w:rPr>
              <w:t xml:space="preserve">, </w:t>
            </w:r>
            <w:r>
              <w:rPr>
                <w:rFonts w:asciiTheme="majorHAnsi" w:hAnsiTheme="majorHAnsi" w:cstheme="majorBidi"/>
                <w:sz w:val="22"/>
                <w:szCs w:val="32"/>
              </w:rPr>
              <w:t xml:space="preserve">Nov. </w:t>
            </w:r>
            <w:r w:rsidRPr="00910F30">
              <w:rPr>
                <w:rFonts w:asciiTheme="majorHAnsi" w:hAnsiTheme="majorHAnsi" w:cstheme="majorBidi"/>
                <w:sz w:val="22"/>
                <w:szCs w:val="32"/>
              </w:rPr>
              <w:t>1</w:t>
            </w:r>
            <w:r>
              <w:rPr>
                <w:rFonts w:asciiTheme="majorHAnsi" w:hAnsiTheme="majorHAnsi" w:cstheme="majorBidi"/>
                <w:sz w:val="22"/>
                <w:szCs w:val="32"/>
              </w:rPr>
              <w:t>5</w:t>
            </w:r>
            <w:r w:rsidRPr="00910F30">
              <w:rPr>
                <w:rFonts w:asciiTheme="majorHAnsi" w:hAnsiTheme="majorHAnsi" w:cstheme="majorBidi"/>
                <w:sz w:val="22"/>
                <w:szCs w:val="32"/>
              </w:rPr>
              <w:t>-1</w:t>
            </w:r>
            <w:r>
              <w:rPr>
                <w:rFonts w:asciiTheme="majorHAnsi" w:hAnsiTheme="majorHAnsi" w:cstheme="majorBidi"/>
                <w:sz w:val="22"/>
                <w:szCs w:val="32"/>
              </w:rPr>
              <w:t>7</w:t>
            </w:r>
            <w:r w:rsidRPr="00910F30">
              <w:rPr>
                <w:rFonts w:asciiTheme="majorHAnsi" w:hAnsiTheme="majorHAnsi" w:cstheme="majorBidi"/>
                <w:sz w:val="22"/>
                <w:szCs w:val="32"/>
              </w:rPr>
              <w:t>, 202</w:t>
            </w:r>
            <w:r>
              <w:rPr>
                <w:rFonts w:asciiTheme="majorHAnsi" w:hAnsiTheme="majorHAnsi" w:cstheme="majorBidi"/>
                <w:sz w:val="22"/>
                <w:szCs w:val="32"/>
              </w:rPr>
              <w:t xml:space="preserve">1 </w:t>
            </w:r>
            <w:r w:rsidRPr="009050DD">
              <w:rPr>
                <w:rStyle w:val="Hyperlink"/>
              </w:rPr>
              <w:t>https://ieee-aivr.cs.nthu.edu.tw/</w:t>
            </w:r>
            <w:r w:rsidRPr="00910F30">
              <w:rPr>
                <w:rFonts w:ascii="Arial" w:hAnsi="Arial" w:cs="Arial"/>
                <w:sz w:val="28"/>
                <w:szCs w:val="32"/>
              </w:rPr>
              <w:t xml:space="preserve"> </w:t>
            </w:r>
          </w:p>
          <w:p w14:paraId="0FA8DF43" w14:textId="77777777" w:rsidR="009050DD" w:rsidRDefault="009050DD" w:rsidP="009050DD">
            <w:pPr>
              <w:rPr>
                <w:rFonts w:ascii="Arial" w:hAnsi="Arial" w:cs="Arial"/>
                <w:sz w:val="28"/>
                <w:szCs w:val="32"/>
              </w:rPr>
            </w:pPr>
          </w:p>
          <w:p w14:paraId="5C89CDB4" w14:textId="31BA06A2" w:rsidR="009050DD" w:rsidRDefault="009050DD" w:rsidP="009050DD">
            <w:pPr>
              <w:rPr>
                <w:rFonts w:ascii="Calibri" w:hAnsi="Calibri"/>
                <w:color w:val="948A54"/>
                <w:sz w:val="22"/>
                <w:szCs w:val="22"/>
              </w:rPr>
            </w:pPr>
            <w:r w:rsidRPr="00A06290">
              <w:rPr>
                <w:rFonts w:ascii="Calibri" w:hAnsi="Calibri"/>
                <w:color w:val="948A54"/>
                <w:sz w:val="22"/>
                <w:szCs w:val="22"/>
              </w:rPr>
              <w:t xml:space="preserve">IEEE AIVR is a unique event, addressing researchers and industries from all areas of AI as well as Virtual, Augmented, and Mixed Reality. </w:t>
            </w:r>
            <w:r w:rsidRPr="009050DD">
              <w:rPr>
                <w:rFonts w:ascii="Calibri" w:hAnsi="Calibri"/>
                <w:color w:val="948A54"/>
                <w:sz w:val="22"/>
                <w:szCs w:val="22"/>
              </w:rPr>
              <w:t>Due to the COVID-19 situation, we plan to have a hybrid event.</w:t>
            </w:r>
            <w:r>
              <w:rPr>
                <w:rFonts w:ascii="Calibri" w:hAnsi="Calibri"/>
                <w:color w:val="948A54"/>
                <w:sz w:val="22"/>
                <w:szCs w:val="22"/>
              </w:rPr>
              <w:t xml:space="preserve"> </w:t>
            </w:r>
            <w:r w:rsidRPr="00A06290">
              <w:rPr>
                <w:rFonts w:ascii="Calibri" w:hAnsi="Calibri"/>
                <w:color w:val="948A54"/>
                <w:sz w:val="22"/>
                <w:szCs w:val="22"/>
              </w:rPr>
              <w:t>We invite researchers from Virtual, as well as Augmented Reality (AR) and Mixed Reality (MR) to participate and submit their work to the program. Likewise, any work on AI that has a relation to any of these fields or potential for the usage in any of them is welcome. Areas of interest include but are not limited to:</w:t>
            </w:r>
            <w:r>
              <w:rPr>
                <w:rFonts w:ascii="Calibri" w:hAnsi="Calibri"/>
                <w:color w:val="948A54"/>
                <w:sz w:val="22"/>
                <w:szCs w:val="22"/>
              </w:rPr>
              <w:t xml:space="preserve"> </w:t>
            </w:r>
            <w:r w:rsidRPr="00A06290">
              <w:rPr>
                <w:rFonts w:ascii="Calibri" w:hAnsi="Calibri"/>
                <w:color w:val="948A54"/>
                <w:sz w:val="22"/>
                <w:szCs w:val="22"/>
              </w:rPr>
              <w:t>Systems, including techniques, performance, and implementation; Content creation and modelling; Cognitive aspects, perception, user behavior; AI technologies for VR/AR; Interactions / interactive and responsive environments; Applications and use cases; Ethical and societal aspects of AI and VR/AR</w:t>
            </w:r>
            <w:r>
              <w:rPr>
                <w:rFonts w:ascii="Calibri" w:hAnsi="Calibri"/>
                <w:color w:val="948A54"/>
                <w:sz w:val="22"/>
                <w:szCs w:val="22"/>
              </w:rPr>
              <w:t>.</w:t>
            </w:r>
          </w:p>
          <w:p w14:paraId="3995632B" w14:textId="77777777" w:rsidR="009050DD" w:rsidRPr="006475F9" w:rsidRDefault="009050DD" w:rsidP="009050DD">
            <w:pPr>
              <w:autoSpaceDE w:val="0"/>
              <w:autoSpaceDN w:val="0"/>
              <w:adjustRightInd w:val="0"/>
              <w:rPr>
                <w:rFonts w:ascii="Cambria" w:hAnsi="Cambria"/>
                <w:b/>
                <w:bCs/>
                <w:i/>
                <w:iCs/>
                <w:color w:val="4F81BD"/>
              </w:rPr>
            </w:pPr>
            <w:r>
              <w:rPr>
                <w:rFonts w:ascii="Cambria" w:hAnsi="Cambria"/>
                <w:b/>
                <w:bCs/>
                <w:i/>
                <w:iCs/>
                <w:color w:val="4F81BD"/>
              </w:rPr>
              <w:t>Important Dates:</w:t>
            </w:r>
          </w:p>
          <w:p w14:paraId="330A2A8F" w14:textId="1AB29B42" w:rsidR="009050DD" w:rsidRDefault="009050DD" w:rsidP="009050DD">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A06290">
              <w:rPr>
                <w:rFonts w:ascii="Calibri" w:hAnsi="Calibri"/>
                <w:iCs/>
                <w:color w:val="948A54"/>
                <w:sz w:val="22"/>
                <w:szCs w:val="22"/>
                <w:lang w:eastAsia="en-US"/>
              </w:rPr>
              <w:lastRenderedPageBreak/>
              <w:t xml:space="preserve">Submission </w:t>
            </w:r>
            <w:r>
              <w:rPr>
                <w:rFonts w:ascii="Calibri" w:hAnsi="Calibri"/>
                <w:iCs/>
                <w:color w:val="948A54"/>
                <w:sz w:val="22"/>
                <w:szCs w:val="22"/>
                <w:lang w:eastAsia="en-US"/>
              </w:rPr>
              <w:t>D</w:t>
            </w:r>
            <w:r w:rsidRPr="00A06290">
              <w:rPr>
                <w:rFonts w:ascii="Calibri" w:hAnsi="Calibri"/>
                <w:iCs/>
                <w:color w:val="948A54"/>
                <w:sz w:val="22"/>
                <w:szCs w:val="22"/>
                <w:lang w:eastAsia="en-US"/>
              </w:rPr>
              <w:t xml:space="preserve">eadline: July </w:t>
            </w:r>
            <w:r>
              <w:rPr>
                <w:rFonts w:ascii="Calibri" w:hAnsi="Calibri"/>
                <w:iCs/>
                <w:color w:val="948A54"/>
                <w:sz w:val="22"/>
                <w:szCs w:val="22"/>
                <w:lang w:eastAsia="en-US"/>
              </w:rPr>
              <w:t>5</w:t>
            </w:r>
            <w:r w:rsidRPr="00A06290">
              <w:rPr>
                <w:rFonts w:ascii="Calibri" w:hAnsi="Calibri"/>
                <w:iCs/>
                <w:color w:val="948A54"/>
                <w:sz w:val="22"/>
                <w:szCs w:val="22"/>
                <w:vertAlign w:val="superscript"/>
                <w:lang w:eastAsia="en-US"/>
              </w:rPr>
              <w:t>th</w:t>
            </w:r>
            <w:r w:rsidRPr="00A06290">
              <w:rPr>
                <w:rFonts w:ascii="Calibri" w:hAnsi="Calibri"/>
                <w:iCs/>
                <w:color w:val="948A54"/>
                <w:sz w:val="22"/>
                <w:szCs w:val="22"/>
                <w:lang w:eastAsia="en-US"/>
              </w:rPr>
              <w:t>, 202</w:t>
            </w:r>
            <w:r>
              <w:rPr>
                <w:rFonts w:ascii="Calibri" w:hAnsi="Calibri"/>
                <w:iCs/>
                <w:color w:val="948A54"/>
                <w:sz w:val="22"/>
                <w:szCs w:val="22"/>
                <w:lang w:eastAsia="en-US"/>
              </w:rPr>
              <w:t>1</w:t>
            </w:r>
          </w:p>
          <w:p w14:paraId="280F83CC" w14:textId="6B9DA0F3" w:rsidR="009050DD" w:rsidRDefault="009050DD" w:rsidP="009050DD">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Pr>
                <w:rFonts w:ascii="Calibri" w:hAnsi="Calibri"/>
                <w:iCs/>
                <w:color w:val="948A54"/>
                <w:sz w:val="22"/>
                <w:szCs w:val="22"/>
                <w:lang w:eastAsia="en-US"/>
              </w:rPr>
              <w:t>Demo &amp; videos/special session/posters/industry contributions: August 13, 2021</w:t>
            </w:r>
          </w:p>
          <w:p w14:paraId="763FE666" w14:textId="65E9364E" w:rsidR="009050DD" w:rsidRDefault="009050DD" w:rsidP="009050DD">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A06290">
              <w:rPr>
                <w:rFonts w:ascii="Calibri" w:hAnsi="Calibri"/>
                <w:iCs/>
                <w:color w:val="948A54"/>
                <w:sz w:val="22"/>
                <w:szCs w:val="22"/>
                <w:lang w:eastAsia="en-US"/>
              </w:rPr>
              <w:t xml:space="preserve">Final </w:t>
            </w:r>
            <w:proofErr w:type="gramStart"/>
            <w:r>
              <w:rPr>
                <w:rFonts w:ascii="Calibri" w:hAnsi="Calibri"/>
                <w:iCs/>
                <w:color w:val="948A54"/>
                <w:sz w:val="22"/>
                <w:szCs w:val="22"/>
                <w:lang w:eastAsia="en-US"/>
              </w:rPr>
              <w:t>C</w:t>
            </w:r>
            <w:r w:rsidRPr="00A06290">
              <w:rPr>
                <w:rFonts w:ascii="Calibri" w:hAnsi="Calibri"/>
                <w:iCs/>
                <w:color w:val="948A54"/>
                <w:sz w:val="22"/>
                <w:szCs w:val="22"/>
                <w:lang w:eastAsia="en-US"/>
              </w:rPr>
              <w:t xml:space="preserve">amera </w:t>
            </w:r>
            <w:r>
              <w:rPr>
                <w:rFonts w:ascii="Calibri" w:hAnsi="Calibri"/>
                <w:iCs/>
                <w:color w:val="948A54"/>
                <w:sz w:val="22"/>
                <w:szCs w:val="22"/>
                <w:lang w:eastAsia="en-US"/>
              </w:rPr>
              <w:t>R</w:t>
            </w:r>
            <w:r w:rsidRPr="00A06290">
              <w:rPr>
                <w:rFonts w:ascii="Calibri" w:hAnsi="Calibri"/>
                <w:iCs/>
                <w:color w:val="948A54"/>
                <w:sz w:val="22"/>
                <w:szCs w:val="22"/>
                <w:lang w:eastAsia="en-US"/>
              </w:rPr>
              <w:t>eady</w:t>
            </w:r>
            <w:proofErr w:type="gramEnd"/>
            <w:r w:rsidRPr="00A06290">
              <w:rPr>
                <w:rFonts w:ascii="Calibri" w:hAnsi="Calibri"/>
                <w:iCs/>
                <w:color w:val="948A54"/>
                <w:sz w:val="22"/>
                <w:szCs w:val="22"/>
                <w:lang w:eastAsia="en-US"/>
              </w:rPr>
              <w:t xml:space="preserve"> </w:t>
            </w:r>
            <w:r>
              <w:rPr>
                <w:rFonts w:ascii="Calibri" w:hAnsi="Calibri"/>
                <w:iCs/>
                <w:color w:val="948A54"/>
                <w:sz w:val="22"/>
                <w:szCs w:val="22"/>
                <w:lang w:eastAsia="en-US"/>
              </w:rPr>
              <w:t>D</w:t>
            </w:r>
            <w:r w:rsidRPr="00A06290">
              <w:rPr>
                <w:rFonts w:ascii="Calibri" w:hAnsi="Calibri"/>
                <w:iCs/>
                <w:color w:val="948A54"/>
                <w:sz w:val="22"/>
                <w:szCs w:val="22"/>
                <w:lang w:eastAsia="en-US"/>
              </w:rPr>
              <w:t xml:space="preserve">eadline: </w:t>
            </w:r>
            <w:r>
              <w:rPr>
                <w:rFonts w:ascii="Calibri" w:hAnsi="Calibri"/>
                <w:iCs/>
                <w:color w:val="948A54"/>
                <w:sz w:val="22"/>
                <w:szCs w:val="22"/>
                <w:lang w:eastAsia="en-US"/>
              </w:rPr>
              <w:t>October</w:t>
            </w:r>
            <w:r w:rsidRPr="00A06290">
              <w:rPr>
                <w:rFonts w:ascii="Calibri" w:hAnsi="Calibri"/>
                <w:iCs/>
                <w:color w:val="948A54"/>
                <w:sz w:val="22"/>
                <w:szCs w:val="22"/>
                <w:lang w:eastAsia="en-US"/>
              </w:rPr>
              <w:t xml:space="preserve"> </w:t>
            </w:r>
            <w:r>
              <w:rPr>
                <w:rFonts w:ascii="Calibri" w:hAnsi="Calibri"/>
                <w:iCs/>
                <w:color w:val="948A54"/>
                <w:sz w:val="22"/>
                <w:szCs w:val="22"/>
                <w:lang w:eastAsia="en-US"/>
              </w:rPr>
              <w:t>1</w:t>
            </w:r>
            <w:r w:rsidRPr="00A06290">
              <w:rPr>
                <w:rFonts w:ascii="Calibri" w:hAnsi="Calibri"/>
                <w:iCs/>
                <w:color w:val="948A54"/>
                <w:sz w:val="22"/>
                <w:szCs w:val="22"/>
                <w:lang w:eastAsia="en-US"/>
              </w:rPr>
              <w:t>, 202</w:t>
            </w:r>
            <w:r>
              <w:rPr>
                <w:rFonts w:ascii="Calibri" w:hAnsi="Calibri"/>
                <w:iCs/>
                <w:color w:val="948A54"/>
                <w:sz w:val="22"/>
                <w:szCs w:val="22"/>
                <w:lang w:eastAsia="en-US"/>
              </w:rPr>
              <w:t>1</w:t>
            </w:r>
          </w:p>
          <w:p w14:paraId="5AFFE3AB" w14:textId="77777777" w:rsidR="009050DD" w:rsidRDefault="009050DD" w:rsidP="005D3A8C">
            <w:pPr>
              <w:pStyle w:val="Default"/>
              <w:rPr>
                <w:rFonts w:ascii="Arial" w:hAnsi="Arial" w:cs="Arial"/>
                <w:sz w:val="28"/>
                <w:szCs w:val="32"/>
              </w:rPr>
            </w:pPr>
          </w:p>
          <w:p w14:paraId="1A4255B4" w14:textId="2C08663D" w:rsidR="007211AD" w:rsidRDefault="007211AD" w:rsidP="00653D50">
            <w:pPr>
              <w:pStyle w:val="ListParagraph"/>
              <w:numPr>
                <w:ilvl w:val="0"/>
                <w:numId w:val="12"/>
              </w:numPr>
              <w:rPr>
                <w:rFonts w:ascii="Calibri" w:hAnsi="Calibri"/>
                <w:iCs/>
                <w:color w:val="948A54"/>
                <w:sz w:val="22"/>
                <w:szCs w:val="22"/>
                <w:lang w:eastAsia="en-US"/>
              </w:rPr>
            </w:pPr>
          </w:p>
          <w:p w14:paraId="652F3019" w14:textId="77777777" w:rsidR="00653D50" w:rsidRDefault="00653D50" w:rsidP="00653D50">
            <w:pPr>
              <w:pStyle w:val="ListParagraph"/>
              <w:ind w:left="360"/>
              <w:rPr>
                <w:rFonts w:ascii="Calibri" w:hAnsi="Calibri"/>
                <w:iCs/>
                <w:color w:val="948A54"/>
                <w:sz w:val="22"/>
                <w:szCs w:val="22"/>
                <w:lang w:eastAsia="en-US"/>
              </w:rPr>
            </w:pPr>
          </w:p>
          <w:p w14:paraId="302EB4A2" w14:textId="7E96EF4B" w:rsidR="009748EB" w:rsidRDefault="009748EB" w:rsidP="00603CC3">
            <w:pPr>
              <w:pStyle w:val="Heading3"/>
              <w:spacing w:before="0" w:line="216" w:lineRule="atLeast"/>
              <w:textAlignment w:val="baseline"/>
              <w:rPr>
                <w:rFonts w:ascii="Arial" w:hAnsi="Arial" w:cs="Arial"/>
                <w:sz w:val="28"/>
                <w:szCs w:val="32"/>
              </w:rPr>
            </w:pPr>
            <w:r w:rsidRPr="00603CC3">
              <w:rPr>
                <w:rFonts w:ascii="Arial" w:eastAsia="Times New Roman" w:hAnsi="Arial" w:cs="Arial"/>
                <w:color w:val="auto"/>
                <w:sz w:val="28"/>
                <w:szCs w:val="32"/>
              </w:rPr>
              <w:t>The</w:t>
            </w:r>
            <w:r w:rsidRPr="009748EB">
              <w:rPr>
                <w:rFonts w:ascii="Arial" w:hAnsi="Arial" w:cs="Arial"/>
                <w:color w:val="auto"/>
                <w:sz w:val="28"/>
                <w:szCs w:val="32"/>
              </w:rPr>
              <w:t xml:space="preserve"> IEEE Symposium on Visual Languages &amp; Human-Centric Computing (VL/HCC 2021)</w:t>
            </w:r>
          </w:p>
          <w:p w14:paraId="7F670ECC" w14:textId="0AB73990" w:rsidR="009748EB" w:rsidRPr="00603CC3" w:rsidRDefault="009748EB" w:rsidP="00603CC3">
            <w:pPr>
              <w:pStyle w:val="Heading3"/>
              <w:spacing w:before="0" w:line="216" w:lineRule="atLeast"/>
              <w:textAlignment w:val="baseline"/>
              <w:rPr>
                <w:rFonts w:eastAsia="Times New Roman"/>
                <w:color w:val="auto"/>
                <w:sz w:val="22"/>
                <w:szCs w:val="32"/>
              </w:rPr>
            </w:pPr>
            <w:r w:rsidRPr="00603CC3">
              <w:rPr>
                <w:rFonts w:eastAsia="Times New Roman"/>
                <w:color w:val="auto"/>
                <w:sz w:val="22"/>
                <w:szCs w:val="32"/>
              </w:rPr>
              <w:t>October 10-13, 2021</w:t>
            </w:r>
          </w:p>
          <w:p w14:paraId="32280B2D" w14:textId="10907C76" w:rsidR="009748EB" w:rsidRPr="00603CC3" w:rsidRDefault="009748EB" w:rsidP="00603CC3">
            <w:pPr>
              <w:pStyle w:val="Heading3"/>
              <w:spacing w:before="0" w:line="216" w:lineRule="atLeast"/>
              <w:textAlignment w:val="baseline"/>
              <w:rPr>
                <w:rFonts w:eastAsia="Times New Roman"/>
                <w:color w:val="auto"/>
                <w:sz w:val="22"/>
                <w:szCs w:val="32"/>
              </w:rPr>
            </w:pPr>
            <w:r w:rsidRPr="00603CC3">
              <w:rPr>
                <w:rFonts w:eastAsia="Times New Roman"/>
                <w:color w:val="auto"/>
                <w:sz w:val="22"/>
                <w:szCs w:val="32"/>
              </w:rPr>
              <w:t>St Louis, MO, USA</w:t>
            </w:r>
          </w:p>
          <w:p w14:paraId="1203820D" w14:textId="7CE39DDC" w:rsidR="009748EB" w:rsidRDefault="00046C2D" w:rsidP="00603CC3">
            <w:pPr>
              <w:shd w:val="clear" w:color="auto" w:fill="FFFFFF"/>
              <w:rPr>
                <w:rStyle w:val="Hyperlink"/>
              </w:rPr>
            </w:pPr>
            <w:hyperlink r:id="rId8" w:history="1">
              <w:r w:rsidR="00603CC3" w:rsidRPr="000E75FA">
                <w:rPr>
                  <w:rStyle w:val="Hyperlink"/>
                </w:rPr>
                <w:t>https://conf.researchr.org/home/vlhcc-2021</w:t>
              </w:r>
            </w:hyperlink>
          </w:p>
          <w:p w14:paraId="5B09EDC5" w14:textId="77777777" w:rsidR="00603CC3" w:rsidRDefault="00603CC3" w:rsidP="00603CC3">
            <w:pPr>
              <w:shd w:val="clear" w:color="auto" w:fill="FFFFFF"/>
              <w:rPr>
                <w:rFonts w:ascii="Calibri" w:eastAsiaTheme="minorHAnsi" w:hAnsi="Calibri"/>
                <w:color w:val="948A54"/>
                <w:sz w:val="22"/>
                <w:szCs w:val="22"/>
              </w:rPr>
            </w:pPr>
          </w:p>
          <w:p w14:paraId="67C6551A" w14:textId="57B6E813" w:rsidR="00603CC3" w:rsidRPr="00603CC3" w:rsidRDefault="00603CC3" w:rsidP="00603CC3">
            <w:pPr>
              <w:shd w:val="clear" w:color="auto" w:fill="FFFFFF"/>
              <w:rPr>
                <w:rFonts w:ascii="Calibri" w:eastAsiaTheme="minorHAnsi" w:hAnsi="Calibri"/>
                <w:iCs/>
                <w:color w:val="948A54"/>
                <w:sz w:val="22"/>
                <w:szCs w:val="22"/>
              </w:rPr>
            </w:pPr>
            <w:r w:rsidRPr="00603CC3">
              <w:rPr>
                <w:rFonts w:ascii="Calibri" w:eastAsiaTheme="minorHAnsi" w:hAnsi="Calibri"/>
                <w:color w:val="948A54"/>
                <w:sz w:val="22"/>
                <w:szCs w:val="22"/>
              </w:rPr>
              <w:t>The </w:t>
            </w:r>
            <w:r w:rsidRPr="00603CC3">
              <w:rPr>
                <w:rFonts w:ascii="Calibri" w:eastAsiaTheme="minorHAnsi" w:hAnsi="Calibri"/>
                <w:bCs/>
                <w:color w:val="948A54"/>
                <w:sz w:val="22"/>
                <w:szCs w:val="22"/>
              </w:rPr>
              <w:t>IEEE Symposium on Visual Languages and Human-Centric Computing (VL/HCC)</w:t>
            </w:r>
            <w:r w:rsidRPr="00603CC3">
              <w:rPr>
                <w:rFonts w:ascii="Calibri" w:eastAsiaTheme="minorHAnsi" w:hAnsi="Calibri"/>
                <w:color w:val="948A54"/>
                <w:sz w:val="22"/>
                <w:szCs w:val="22"/>
              </w:rPr>
              <w:t> is the premier international forum to support the design, theory, application, and evaluation of computing technologies and languages for programming, modeling, and communicating, which are easier to learn, use, and understand by people. Our special emphasis for 2021 is </w:t>
            </w:r>
            <w:r w:rsidRPr="00603CC3">
              <w:rPr>
                <w:rFonts w:ascii="Calibri" w:eastAsiaTheme="minorHAnsi" w:hAnsi="Calibri"/>
                <w:i/>
                <w:iCs/>
                <w:color w:val="948A54"/>
                <w:sz w:val="22"/>
                <w:szCs w:val="22"/>
              </w:rPr>
              <w:t>Interaction at a Distance.</w:t>
            </w:r>
            <w:r>
              <w:rPr>
                <w:rFonts w:ascii="Calibri" w:eastAsiaTheme="minorHAnsi" w:hAnsi="Calibri"/>
                <w:iCs/>
                <w:color w:val="948A54"/>
                <w:sz w:val="22"/>
                <w:szCs w:val="22"/>
              </w:rPr>
              <w:t xml:space="preserve"> VL/HCC 2021 has the following tracks: </w:t>
            </w:r>
            <w:r w:rsidRPr="00603CC3">
              <w:rPr>
                <w:rFonts w:ascii="Calibri" w:eastAsiaTheme="minorHAnsi" w:hAnsi="Calibri"/>
                <w:color w:val="948A54"/>
                <w:sz w:val="22"/>
                <w:szCs w:val="22"/>
              </w:rPr>
              <w:t>Research Papers</w:t>
            </w:r>
            <w:r>
              <w:rPr>
                <w:rFonts w:ascii="Calibri" w:eastAsiaTheme="minorHAnsi" w:hAnsi="Calibri"/>
                <w:color w:val="948A54"/>
                <w:sz w:val="22"/>
                <w:szCs w:val="22"/>
              </w:rPr>
              <w:t xml:space="preserve">; </w:t>
            </w:r>
            <w:r w:rsidRPr="00603CC3">
              <w:rPr>
                <w:rFonts w:ascii="Calibri" w:eastAsiaTheme="minorHAnsi" w:hAnsi="Calibri"/>
                <w:color w:val="948A54"/>
                <w:sz w:val="22"/>
                <w:szCs w:val="22"/>
              </w:rPr>
              <w:t>Graduate Consortium</w:t>
            </w:r>
            <w:r>
              <w:rPr>
                <w:rFonts w:ascii="Calibri" w:eastAsiaTheme="minorHAnsi" w:hAnsi="Calibri"/>
                <w:color w:val="948A54"/>
                <w:sz w:val="22"/>
                <w:szCs w:val="22"/>
              </w:rPr>
              <w:t xml:space="preserve">; </w:t>
            </w:r>
            <w:r w:rsidRPr="00603CC3">
              <w:rPr>
                <w:rFonts w:ascii="Calibri" w:eastAsiaTheme="minorHAnsi" w:hAnsi="Calibri"/>
                <w:color w:val="948A54"/>
                <w:sz w:val="22"/>
                <w:szCs w:val="22"/>
              </w:rPr>
              <w:t>Journal-First Presentations</w:t>
            </w:r>
            <w:r>
              <w:rPr>
                <w:rFonts w:ascii="Calibri" w:eastAsiaTheme="minorHAnsi" w:hAnsi="Calibri"/>
                <w:color w:val="948A54"/>
                <w:sz w:val="22"/>
                <w:szCs w:val="22"/>
              </w:rPr>
              <w:t xml:space="preserve">; </w:t>
            </w:r>
            <w:r w:rsidRPr="00603CC3">
              <w:rPr>
                <w:rFonts w:ascii="Calibri" w:eastAsiaTheme="minorHAnsi" w:hAnsi="Calibri"/>
                <w:color w:val="948A54"/>
                <w:sz w:val="22"/>
                <w:szCs w:val="22"/>
              </w:rPr>
              <w:t>Posters and Showpieces</w:t>
            </w:r>
            <w:r>
              <w:rPr>
                <w:rFonts w:ascii="Calibri" w:eastAsiaTheme="minorHAnsi" w:hAnsi="Calibri"/>
                <w:color w:val="948A54"/>
                <w:sz w:val="22"/>
                <w:szCs w:val="22"/>
              </w:rPr>
              <w:t xml:space="preserve">; and </w:t>
            </w:r>
            <w:r w:rsidRPr="00603CC3">
              <w:rPr>
                <w:rFonts w:ascii="Calibri" w:eastAsiaTheme="minorHAnsi" w:hAnsi="Calibri"/>
                <w:color w:val="948A54"/>
                <w:sz w:val="22"/>
                <w:szCs w:val="22"/>
              </w:rPr>
              <w:t>Workshop: Blocks and Beyond</w:t>
            </w:r>
            <w:r>
              <w:rPr>
                <w:rFonts w:ascii="Calibri" w:eastAsiaTheme="minorHAnsi" w:hAnsi="Calibri"/>
                <w:color w:val="948A54"/>
                <w:sz w:val="22"/>
                <w:szCs w:val="22"/>
              </w:rPr>
              <w:t>.</w:t>
            </w:r>
          </w:p>
          <w:p w14:paraId="0993019E" w14:textId="26F37EA0" w:rsidR="00603CC3" w:rsidRDefault="00603CC3" w:rsidP="00603CC3">
            <w:pPr>
              <w:shd w:val="clear" w:color="auto" w:fill="FFFFFF"/>
              <w:rPr>
                <w:rStyle w:val="Hyperlink"/>
              </w:rPr>
            </w:pPr>
          </w:p>
          <w:p w14:paraId="213656F7" w14:textId="77777777" w:rsidR="00603CC3" w:rsidRDefault="00603CC3" w:rsidP="00603CC3">
            <w:pPr>
              <w:shd w:val="clear" w:color="auto" w:fill="FFFFFF"/>
              <w:rPr>
                <w:rFonts w:ascii="Cambria" w:hAnsi="Cambria"/>
                <w:b/>
                <w:bCs/>
                <w:i/>
                <w:iCs/>
                <w:color w:val="4F81BD"/>
              </w:rPr>
            </w:pPr>
            <w:r>
              <w:rPr>
                <w:rFonts w:ascii="Cambria" w:hAnsi="Cambria"/>
                <w:b/>
                <w:bCs/>
                <w:i/>
                <w:iCs/>
                <w:color w:val="4F81BD"/>
              </w:rPr>
              <w:t>Important Dates:</w:t>
            </w:r>
          </w:p>
          <w:p w14:paraId="653ACE5A" w14:textId="1F2B68E0" w:rsidR="00603CC3" w:rsidRPr="00603CC3" w:rsidRDefault="00603CC3" w:rsidP="00603CC3">
            <w:pPr>
              <w:pStyle w:val="ListParagraph"/>
              <w:numPr>
                <w:ilvl w:val="0"/>
                <w:numId w:val="12"/>
              </w:numPr>
              <w:rPr>
                <w:rFonts w:ascii="Calibri" w:hAnsi="Calibri"/>
                <w:iCs/>
                <w:color w:val="948A54"/>
                <w:sz w:val="22"/>
                <w:szCs w:val="22"/>
              </w:rPr>
            </w:pPr>
            <w:r w:rsidRPr="00603CC3">
              <w:rPr>
                <w:rFonts w:ascii="Calibri" w:eastAsiaTheme="minorHAnsi" w:hAnsi="Calibri"/>
                <w:color w:val="948A54"/>
                <w:sz w:val="22"/>
                <w:szCs w:val="22"/>
              </w:rPr>
              <w:t>Graduate Consortium</w:t>
            </w:r>
            <w:r>
              <w:rPr>
                <w:rFonts w:ascii="Calibri" w:eastAsiaTheme="minorHAnsi" w:hAnsi="Calibri"/>
                <w:color w:val="948A54"/>
                <w:sz w:val="22"/>
                <w:szCs w:val="22"/>
              </w:rPr>
              <w:t>: June 10, 2021</w:t>
            </w:r>
          </w:p>
          <w:p w14:paraId="5F6320A1" w14:textId="4613FE5C" w:rsidR="00603CC3" w:rsidRPr="00603CC3" w:rsidRDefault="00603CC3" w:rsidP="00603CC3">
            <w:pPr>
              <w:pStyle w:val="ListParagraph"/>
              <w:numPr>
                <w:ilvl w:val="0"/>
                <w:numId w:val="12"/>
              </w:numPr>
              <w:rPr>
                <w:rFonts w:ascii="Calibri" w:hAnsi="Calibri"/>
                <w:iCs/>
                <w:color w:val="948A54"/>
                <w:sz w:val="22"/>
                <w:szCs w:val="22"/>
              </w:rPr>
            </w:pPr>
            <w:r w:rsidRPr="00603CC3">
              <w:rPr>
                <w:rFonts w:ascii="Calibri" w:eastAsiaTheme="minorHAnsi" w:hAnsi="Calibri"/>
                <w:color w:val="948A54"/>
                <w:sz w:val="22"/>
                <w:szCs w:val="22"/>
              </w:rPr>
              <w:t>Posters and Showpieces</w:t>
            </w:r>
            <w:r>
              <w:rPr>
                <w:rFonts w:ascii="Calibri" w:eastAsiaTheme="minorHAnsi" w:hAnsi="Calibri"/>
                <w:color w:val="948A54"/>
                <w:sz w:val="22"/>
                <w:szCs w:val="22"/>
              </w:rPr>
              <w:t>: June 11, 2021</w:t>
            </w:r>
          </w:p>
          <w:p w14:paraId="17AD3A50" w14:textId="77777777" w:rsidR="009748EB" w:rsidRDefault="009748EB" w:rsidP="00842E34">
            <w:pPr>
              <w:rPr>
                <w:rFonts w:ascii="Calibri" w:hAnsi="Calibri"/>
                <w:iCs/>
                <w:color w:val="948A54"/>
                <w:sz w:val="22"/>
                <w:szCs w:val="22"/>
              </w:rPr>
            </w:pPr>
            <w:r w:rsidRPr="00DE3CB7">
              <w:rPr>
                <w:rFonts w:ascii="Calibri" w:hAnsi="Calibri"/>
                <w:iCs/>
                <w:color w:val="948A54"/>
                <w:sz w:val="22"/>
                <w:szCs w:val="22"/>
              </w:rPr>
              <w:t xml:space="preserve"> </w:t>
            </w:r>
          </w:p>
          <w:p w14:paraId="6BA2D545" w14:textId="77777777" w:rsidR="00046C2D" w:rsidRDefault="00046C2D" w:rsidP="00046C2D">
            <w:pPr>
              <w:shd w:val="clear" w:color="auto" w:fill="FFFFFF"/>
              <w:rPr>
                <w:rFonts w:ascii="Arial" w:hAnsi="Arial" w:cs="Arial"/>
                <w:sz w:val="28"/>
                <w:szCs w:val="32"/>
              </w:rPr>
            </w:pPr>
            <w:r>
              <w:rPr>
                <w:rFonts w:ascii="Arial" w:hAnsi="Arial" w:cs="Arial"/>
                <w:sz w:val="28"/>
                <w:szCs w:val="32"/>
              </w:rPr>
              <w:t xml:space="preserve">ACM Multimedia </w:t>
            </w:r>
          </w:p>
          <w:p w14:paraId="60DC9979" w14:textId="77777777" w:rsidR="00046C2D" w:rsidRPr="007403A0" w:rsidRDefault="00046C2D" w:rsidP="00046C2D">
            <w:pPr>
              <w:shd w:val="clear" w:color="auto" w:fill="FFFFFF"/>
              <w:rPr>
                <w:rFonts w:ascii="Arial" w:hAnsi="Arial" w:cs="Arial"/>
                <w:strike/>
                <w:sz w:val="28"/>
                <w:szCs w:val="32"/>
              </w:rPr>
            </w:pPr>
            <w:r>
              <w:rPr>
                <w:rFonts w:asciiTheme="majorHAnsi" w:hAnsiTheme="majorHAnsi" w:cstheme="majorBidi"/>
                <w:sz w:val="22"/>
                <w:szCs w:val="32"/>
              </w:rPr>
              <w:t>October</w:t>
            </w:r>
            <w:r w:rsidRPr="005D3A8C">
              <w:rPr>
                <w:rFonts w:asciiTheme="majorHAnsi" w:hAnsiTheme="majorHAnsi" w:cstheme="majorBidi"/>
                <w:sz w:val="22"/>
                <w:szCs w:val="32"/>
              </w:rPr>
              <w:t xml:space="preserve"> </w:t>
            </w:r>
            <w:r>
              <w:rPr>
                <w:rFonts w:asciiTheme="majorHAnsi" w:hAnsiTheme="majorHAnsi" w:cstheme="majorBidi"/>
                <w:sz w:val="22"/>
                <w:szCs w:val="32"/>
              </w:rPr>
              <w:t>2</w:t>
            </w:r>
            <w:r w:rsidRPr="005D3A8C">
              <w:rPr>
                <w:rFonts w:asciiTheme="majorHAnsi" w:hAnsiTheme="majorHAnsi" w:cstheme="majorBidi"/>
                <w:sz w:val="22"/>
                <w:szCs w:val="32"/>
              </w:rPr>
              <w:t>0--</w:t>
            </w:r>
            <w:r>
              <w:rPr>
                <w:rFonts w:asciiTheme="majorHAnsi" w:hAnsiTheme="majorHAnsi" w:cstheme="majorBidi"/>
                <w:sz w:val="22"/>
                <w:szCs w:val="32"/>
              </w:rPr>
              <w:t>24</w:t>
            </w:r>
            <w:r w:rsidRPr="005D3A8C">
              <w:rPr>
                <w:rFonts w:asciiTheme="majorHAnsi" w:hAnsiTheme="majorHAnsi" w:cstheme="majorBidi"/>
                <w:sz w:val="22"/>
                <w:szCs w:val="32"/>
              </w:rPr>
              <w:t>, 2021</w:t>
            </w:r>
            <w:r>
              <w:t xml:space="preserve"> </w:t>
            </w:r>
          </w:p>
          <w:p w14:paraId="09F895E5" w14:textId="77777777" w:rsidR="00046C2D" w:rsidRDefault="00046C2D" w:rsidP="00046C2D">
            <w:pPr>
              <w:shd w:val="clear" w:color="auto" w:fill="FFFFFF"/>
              <w:rPr>
                <w:rFonts w:ascii="Arial" w:hAnsi="Arial" w:cs="Arial"/>
                <w:sz w:val="28"/>
                <w:szCs w:val="32"/>
              </w:rPr>
            </w:pPr>
            <w:r>
              <w:rPr>
                <w:rFonts w:asciiTheme="majorHAnsi" w:hAnsiTheme="majorHAnsi" w:cstheme="majorBidi"/>
                <w:sz w:val="22"/>
                <w:szCs w:val="32"/>
              </w:rPr>
              <w:t>Chengdu</w:t>
            </w:r>
            <w:r w:rsidRPr="005D3A8C">
              <w:rPr>
                <w:rFonts w:asciiTheme="majorHAnsi" w:hAnsiTheme="majorHAnsi" w:cstheme="majorBidi"/>
                <w:sz w:val="22"/>
                <w:szCs w:val="32"/>
              </w:rPr>
              <w:t xml:space="preserve">, </w:t>
            </w:r>
            <w:r>
              <w:rPr>
                <w:rFonts w:asciiTheme="majorHAnsi" w:hAnsiTheme="majorHAnsi" w:cstheme="majorBidi"/>
                <w:sz w:val="22"/>
                <w:szCs w:val="32"/>
              </w:rPr>
              <w:t>China</w:t>
            </w:r>
          </w:p>
          <w:p w14:paraId="209B2AFD" w14:textId="77777777" w:rsidR="00046C2D" w:rsidRDefault="00046C2D" w:rsidP="00046C2D">
            <w:pPr>
              <w:pStyle w:val="PlainText"/>
              <w:rPr>
                <w:rFonts w:ascii="Arial" w:eastAsia="Times New Roman" w:hAnsi="Arial" w:cs="Arial"/>
                <w:sz w:val="28"/>
                <w:szCs w:val="32"/>
              </w:rPr>
            </w:pPr>
          </w:p>
          <w:p w14:paraId="7BCCF99C" w14:textId="77777777" w:rsidR="00046C2D" w:rsidRDefault="00046C2D" w:rsidP="00046C2D">
            <w:pPr>
              <w:pStyle w:val="PlainText"/>
              <w:rPr>
                <w:rFonts w:ascii="Times New Roman" w:eastAsia="Times New Roman" w:hAnsi="Times New Roman" w:cs="Times New Roman"/>
                <w:sz w:val="24"/>
                <w:szCs w:val="24"/>
              </w:rPr>
            </w:pPr>
            <w:r w:rsidRPr="009748EB">
              <w:rPr>
                <w:rFonts w:ascii="Times New Roman" w:eastAsia="Times New Roman" w:hAnsi="Times New Roman" w:cs="Times New Roman"/>
                <w:sz w:val="24"/>
                <w:szCs w:val="24"/>
              </w:rPr>
              <w:t>https://2021.acmmm.org/</w:t>
            </w:r>
          </w:p>
          <w:p w14:paraId="0190BD60" w14:textId="77777777" w:rsidR="00046C2D" w:rsidRDefault="00046C2D" w:rsidP="00046C2D">
            <w:pPr>
              <w:pStyle w:val="PlainText"/>
              <w:rPr>
                <w:rFonts w:ascii="Arial" w:eastAsia="Times New Roman" w:hAnsi="Arial" w:cs="Arial"/>
                <w:sz w:val="28"/>
                <w:szCs w:val="32"/>
              </w:rPr>
            </w:pPr>
          </w:p>
          <w:p w14:paraId="28BDCE57" w14:textId="77777777" w:rsidR="00046C2D" w:rsidRDefault="00046C2D" w:rsidP="00046C2D">
            <w:pPr>
              <w:pStyle w:val="PlainText"/>
              <w:rPr>
                <w:rFonts w:cs="Times New Roman"/>
                <w:color w:val="948A54"/>
                <w:szCs w:val="22"/>
              </w:rPr>
            </w:pPr>
            <w:r w:rsidRPr="004D315C">
              <w:rPr>
                <w:rFonts w:cs="Times New Roman"/>
                <w:color w:val="948A54"/>
                <w:szCs w:val="22"/>
              </w:rPr>
              <w:t xml:space="preserve">ACM Multimedia is the premier conference in multimedia. At ACM Multimedia 2021, we will present an extensive program consisting of technical sessions covering all aspects of the multimedia field via oral, video and poster presentations, tutorials, panels, exhibits, demonstrations, workshops, doctoral symposium, multimedia grand challenge, brave new ideas on </w:t>
            </w:r>
            <w:r w:rsidRPr="004D315C">
              <w:rPr>
                <w:rFonts w:cs="Times New Roman"/>
                <w:color w:val="948A54"/>
                <w:szCs w:val="22"/>
              </w:rPr>
              <w:lastRenderedPageBreak/>
              <w:t>shaping the research landscape, open source software competition, and also an interactive arts program stimulating artists and computer scientists to meet and discover together the frontiers of artistic communication. We will also add the industrial track to recognize those research works with significant industrial values.</w:t>
            </w:r>
          </w:p>
          <w:p w14:paraId="14A19782" w14:textId="77777777" w:rsidR="00046C2D" w:rsidRPr="005D3A8C" w:rsidRDefault="00046C2D" w:rsidP="00046C2D">
            <w:pPr>
              <w:pStyle w:val="PlainText"/>
              <w:rPr>
                <w:rFonts w:cs="Times New Roman"/>
                <w:color w:val="948A54"/>
                <w:szCs w:val="22"/>
              </w:rPr>
            </w:pPr>
          </w:p>
          <w:p w14:paraId="163E022D" w14:textId="77777777" w:rsidR="00046C2D" w:rsidRPr="007403A0" w:rsidRDefault="00046C2D" w:rsidP="00046C2D">
            <w:pPr>
              <w:shd w:val="clear" w:color="auto" w:fill="FFFFFF"/>
              <w:rPr>
                <w:rFonts w:ascii="Calibri" w:eastAsiaTheme="minorHAnsi" w:hAnsi="Calibri"/>
                <w:color w:val="948A54"/>
                <w:sz w:val="22"/>
                <w:szCs w:val="22"/>
              </w:rPr>
            </w:pPr>
            <w:r w:rsidRPr="006E3BFD">
              <w:rPr>
                <w:rFonts w:ascii="Cambria" w:hAnsi="Cambria"/>
                <w:b/>
                <w:bCs/>
                <w:i/>
                <w:iCs/>
                <w:color w:val="4F81BD"/>
              </w:rPr>
              <w:t>I</w:t>
            </w:r>
            <w:r>
              <w:rPr>
                <w:rFonts w:ascii="Cambria" w:hAnsi="Cambria"/>
                <w:b/>
                <w:bCs/>
                <w:i/>
                <w:iCs/>
                <w:color w:val="4F81BD"/>
              </w:rPr>
              <w:t xml:space="preserve">mportant </w:t>
            </w:r>
            <w:r w:rsidRPr="006E3BFD">
              <w:rPr>
                <w:rFonts w:ascii="Cambria" w:hAnsi="Cambria"/>
                <w:b/>
                <w:bCs/>
                <w:i/>
                <w:iCs/>
                <w:color w:val="4F81BD"/>
              </w:rPr>
              <w:t>D</w:t>
            </w:r>
            <w:r>
              <w:rPr>
                <w:rFonts w:ascii="Cambria" w:hAnsi="Cambria"/>
                <w:b/>
                <w:bCs/>
                <w:i/>
                <w:iCs/>
                <w:color w:val="4F81BD"/>
              </w:rPr>
              <w:t>ates</w:t>
            </w:r>
            <w:r>
              <w:rPr>
                <w:rFonts w:ascii="Cambria" w:hAnsi="Cambria"/>
                <w:b/>
                <w:bCs/>
                <w:iCs/>
                <w:color w:val="4F81BD"/>
              </w:rPr>
              <w:t xml:space="preserve"> </w:t>
            </w:r>
          </w:p>
          <w:p w14:paraId="63E62D0F" w14:textId="77777777" w:rsidR="00046C2D" w:rsidRDefault="00046C2D" w:rsidP="00046C2D">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Brave New Idea: May 31, 2021</w:t>
            </w:r>
          </w:p>
          <w:p w14:paraId="4BAE8E15" w14:textId="028DA967" w:rsidR="00046C2D" w:rsidRDefault="00046C2D" w:rsidP="00046C2D">
            <w:pPr>
              <w:numPr>
                <w:ilvl w:val="0"/>
                <w:numId w:val="6"/>
              </w:numPr>
              <w:rPr>
                <w:rFonts w:ascii="Calibri" w:eastAsiaTheme="minorHAnsi" w:hAnsi="Calibri"/>
                <w:color w:val="948A54"/>
                <w:sz w:val="22"/>
                <w:szCs w:val="22"/>
              </w:rPr>
            </w:pPr>
            <w:r w:rsidRPr="00842E34">
              <w:rPr>
                <w:rFonts w:ascii="Calibri" w:eastAsiaTheme="minorHAnsi" w:hAnsi="Calibri"/>
                <w:color w:val="948A54"/>
                <w:sz w:val="22"/>
                <w:szCs w:val="22"/>
              </w:rPr>
              <w:t>Open Source Competition/Tutorial Proposals: June 7, 2021</w:t>
            </w:r>
          </w:p>
          <w:p w14:paraId="2B925AD3" w14:textId="2A48F367" w:rsidR="00046C2D" w:rsidRPr="00DE3CB7" w:rsidRDefault="00046C2D" w:rsidP="00046C2D">
            <w:pPr>
              <w:numPr>
                <w:ilvl w:val="0"/>
                <w:numId w:val="6"/>
              </w:numPr>
              <w:rPr>
                <w:rFonts w:ascii="Calibri" w:eastAsiaTheme="minorHAnsi" w:hAnsi="Calibri"/>
                <w:color w:val="948A54"/>
                <w:sz w:val="22"/>
                <w:szCs w:val="22"/>
              </w:rPr>
            </w:pPr>
            <w:r w:rsidRPr="00842E34">
              <w:rPr>
                <w:rFonts w:ascii="Calibri" w:eastAsiaTheme="minorHAnsi" w:hAnsi="Calibri"/>
                <w:color w:val="948A54"/>
                <w:sz w:val="22"/>
                <w:szCs w:val="22"/>
              </w:rPr>
              <w:t>Panel Proposals/Doctoral Symposium/Demo and Video Program/Interactive Artworks: June 15, 2021</w:t>
            </w:r>
            <w:bookmarkStart w:id="0" w:name="_GoBack"/>
            <w:bookmarkEnd w:id="0"/>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14:paraId="4B82D777" w14:textId="4850F108" w:rsidR="008C57E4" w:rsidRDefault="008C57E4" w:rsidP="008C57E4">
            <w:pPr>
              <w:rPr>
                <w:rFonts w:ascii="Arial" w:hAnsi="Arial" w:cs="Arial"/>
                <w:sz w:val="28"/>
                <w:szCs w:val="32"/>
              </w:rPr>
            </w:pPr>
            <w:r w:rsidRPr="00BA0805">
              <w:rPr>
                <w:rFonts w:ascii="Arial" w:hAnsi="Arial" w:cs="Arial"/>
                <w:sz w:val="28"/>
                <w:szCs w:val="32"/>
              </w:rPr>
              <w:lastRenderedPageBreak/>
              <w:t>I</w:t>
            </w:r>
            <w:r>
              <w:rPr>
                <w:rFonts w:ascii="Arial" w:hAnsi="Arial" w:cs="Arial"/>
                <w:sz w:val="28"/>
                <w:szCs w:val="32"/>
              </w:rPr>
              <w:t xml:space="preserve">EEE </w:t>
            </w:r>
            <w:proofErr w:type="spellStart"/>
            <w:r>
              <w:rPr>
                <w:rFonts w:ascii="Arial" w:hAnsi="Arial" w:cs="Arial"/>
                <w:sz w:val="28"/>
                <w:szCs w:val="32"/>
              </w:rPr>
              <w:t>MultiMedia</w:t>
            </w:r>
            <w:proofErr w:type="spellEnd"/>
          </w:p>
          <w:p w14:paraId="7590C13A" w14:textId="77777777" w:rsidR="008C57E4" w:rsidRDefault="008C57E4" w:rsidP="008C57E4">
            <w:pPr>
              <w:rPr>
                <w:b/>
                <w:bCs/>
              </w:rPr>
            </w:pPr>
          </w:p>
          <w:p w14:paraId="4D51B579" w14:textId="77777777" w:rsidR="008C57E4" w:rsidRPr="00BA0805" w:rsidRDefault="008C57E4" w:rsidP="008C57E4">
            <w:pPr>
              <w:rPr>
                <w:b/>
                <w:bCs/>
              </w:rPr>
            </w:pPr>
            <w:r w:rsidRPr="00C00C53">
              <w:rPr>
                <w:b/>
                <w:bCs/>
              </w:rPr>
              <w:t xml:space="preserve">Impact Factor: </w:t>
            </w:r>
            <w:r>
              <w:rPr>
                <w:b/>
                <w:bCs/>
              </w:rPr>
              <w:t>4.962</w:t>
            </w:r>
          </w:p>
          <w:p w14:paraId="52ABAFE8" w14:textId="77777777" w:rsidR="008C57E4" w:rsidRDefault="008C57E4" w:rsidP="008C57E4">
            <w:pPr>
              <w:ind w:right="-73"/>
              <w:rPr>
                <w:sz w:val="6"/>
                <w:szCs w:val="6"/>
              </w:rPr>
            </w:pPr>
          </w:p>
          <w:p w14:paraId="1F884607" w14:textId="77777777" w:rsidR="008C57E4" w:rsidRPr="006475F9" w:rsidRDefault="00046C2D" w:rsidP="008C57E4">
            <w:pPr>
              <w:ind w:right="-73"/>
              <w:rPr>
                <w:rStyle w:val="Hyperlink"/>
              </w:rPr>
            </w:pPr>
            <w:hyperlink r:id="rId9" w:history="1">
              <w:r w:rsidR="008C57E4" w:rsidRPr="006475F9">
                <w:rPr>
                  <w:rStyle w:val="Hyperlink"/>
                </w:rPr>
                <w:t>https://publications.computer.org/multimedia-magazine/</w:t>
              </w:r>
            </w:hyperlink>
          </w:p>
          <w:p w14:paraId="49F33FDA" w14:textId="77777777" w:rsidR="008C57E4" w:rsidRDefault="008C57E4" w:rsidP="008C57E4">
            <w:pPr>
              <w:ind w:right="-73"/>
              <w:rPr>
                <w:sz w:val="6"/>
                <w:szCs w:val="6"/>
              </w:rPr>
            </w:pPr>
          </w:p>
          <w:p w14:paraId="13E568B6" w14:textId="77777777" w:rsidR="008C57E4" w:rsidRDefault="008C57E4" w:rsidP="008C57E4">
            <w:pPr>
              <w:ind w:right="-73"/>
              <w:rPr>
                <w:sz w:val="6"/>
                <w:szCs w:val="6"/>
              </w:rPr>
            </w:pPr>
          </w:p>
          <w:p w14:paraId="62EED1C7"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xml:space="preserve"> should not exceed 6,500 words, including all text, the abstract, keywords, bibliography, and biographies. Each table and figure </w:t>
            </w:r>
            <w:proofErr w:type="gramStart"/>
            <w:r w:rsidRPr="006475F9">
              <w:rPr>
                <w:rFonts w:ascii="Calibri" w:hAnsi="Calibri"/>
                <w:color w:val="948A54"/>
                <w:sz w:val="22"/>
                <w:szCs w:val="22"/>
              </w:rPr>
              <w:t>counts</w:t>
            </w:r>
            <w:proofErr w:type="gramEnd"/>
            <w:r w:rsidRPr="006475F9">
              <w:rPr>
                <w:rFonts w:ascii="Calibri" w:hAnsi="Calibri"/>
                <w:color w:val="948A54"/>
                <w:sz w:val="22"/>
                <w:szCs w:val="22"/>
              </w:rPr>
              <w:t xml:space="preserve"> for 200 words. Please limit the number of references to the 12 most relevant. For more information and instructions on presentation and formatting, please see our </w:t>
            </w:r>
            <w:hyperlink r:id="rId10"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11"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14:paraId="7EF299F4"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lastRenderedPageBreak/>
              <w:t>Please submit through </w:t>
            </w:r>
            <w:hyperlink r:id="rId12"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3"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14:paraId="3C091D9A" w14:textId="77777777" w:rsidR="008C57E4" w:rsidRPr="00264E74" w:rsidRDefault="008C57E4" w:rsidP="008C57E4">
            <w:pPr>
              <w:autoSpaceDE w:val="0"/>
              <w:autoSpaceDN w:val="0"/>
              <w:adjustRightInd w:val="0"/>
              <w:rPr>
                <w:rFonts w:ascii="Cambria" w:hAnsi="Cambria"/>
                <w:b/>
                <w:bCs/>
                <w:i/>
                <w:iCs/>
                <w:color w:val="4F81BD"/>
                <w:sz w:val="12"/>
                <w:szCs w:val="12"/>
              </w:rPr>
            </w:pPr>
          </w:p>
          <w:p w14:paraId="44C16F71" w14:textId="77777777" w:rsidR="008C57E4" w:rsidRPr="006475F9" w:rsidRDefault="008C57E4" w:rsidP="008C57E4">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4BDD1B5D" w14:textId="77777777" w:rsidR="008C57E4" w:rsidRPr="006475F9" w:rsidRDefault="008C57E4" w:rsidP="008C57E4">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14:paraId="4A0561B9" w14:textId="0D1B190F" w:rsidR="008C57E4" w:rsidRDefault="00046C2D" w:rsidP="008C57E4">
            <w:pPr>
              <w:rPr>
                <w:rStyle w:val="Hyperlink"/>
                <w:rFonts w:ascii="Calibri" w:hAnsi="Calibri"/>
                <w:sz w:val="22"/>
                <w:szCs w:val="22"/>
              </w:rPr>
            </w:pPr>
            <w:hyperlink r:id="rId14" w:history="1">
              <w:r w:rsidR="008C57E4" w:rsidRPr="001F3A97">
                <w:rPr>
                  <w:rStyle w:val="Hyperlink"/>
                  <w:rFonts w:ascii="Calibri" w:hAnsi="Calibri"/>
                  <w:sz w:val="22"/>
                  <w:szCs w:val="22"/>
                </w:rPr>
                <w:t>chens@cs.fiu.edu</w:t>
              </w:r>
            </w:hyperlink>
          </w:p>
          <w:p w14:paraId="639D0E71" w14:textId="77777777" w:rsidR="00740957" w:rsidRDefault="00740957" w:rsidP="008C57E4">
            <w:pPr>
              <w:rPr>
                <w:rFonts w:ascii="Arial" w:hAnsi="Arial" w:cs="Arial"/>
                <w:sz w:val="27"/>
                <w:szCs w:val="27"/>
              </w:rPr>
            </w:pPr>
          </w:p>
          <w:p w14:paraId="65B78DF8" w14:textId="46DDE776" w:rsidR="00135912" w:rsidRPr="00641A6F" w:rsidRDefault="00135912" w:rsidP="00135912">
            <w:pPr>
              <w:rPr>
                <w:rFonts w:ascii="Calibri" w:hAnsi="Calibri"/>
                <w:color w:val="948A54"/>
                <w:sz w:val="27"/>
                <w:szCs w:val="27"/>
              </w:rPr>
            </w:pPr>
            <w:r w:rsidRPr="00641A6F">
              <w:rPr>
                <w:rFonts w:ascii="Arial" w:hAnsi="Arial" w:cs="Arial"/>
                <w:sz w:val="27"/>
                <w:szCs w:val="27"/>
              </w:rPr>
              <w:t>International Journal of Multimedia Data Engineering and Management</w:t>
            </w:r>
          </w:p>
          <w:p w14:paraId="4DCE415A" w14:textId="77777777" w:rsidR="00135912" w:rsidRPr="00226133" w:rsidRDefault="00046C2D" w:rsidP="00135912">
            <w:pPr>
              <w:pStyle w:val="HTMLBody"/>
              <w:autoSpaceDE/>
              <w:autoSpaceDN/>
              <w:rPr>
                <w:rFonts w:ascii="Times New Roman" w:hAnsi="Times New Roman"/>
                <w:sz w:val="22"/>
                <w:szCs w:val="22"/>
              </w:rPr>
            </w:pPr>
            <w:hyperlink r:id="rId15" w:history="1">
              <w:r w:rsidR="00135912" w:rsidRPr="00226133">
                <w:rPr>
                  <w:rStyle w:val="Hyperlink"/>
                  <w:rFonts w:ascii="Times New Roman" w:hAnsi="Times New Roman"/>
                  <w:sz w:val="22"/>
                  <w:szCs w:val="22"/>
                </w:rPr>
                <w:t>www.igi-global.com/ijmdem</w:t>
              </w:r>
            </w:hyperlink>
          </w:p>
          <w:p w14:paraId="7CAE06DD" w14:textId="77777777" w:rsidR="00135912" w:rsidRDefault="00135912" w:rsidP="00135912">
            <w:pPr>
              <w:rPr>
                <w:rFonts w:ascii="Calibri" w:hAnsi="Calibri"/>
                <w:color w:val="948A54"/>
                <w:sz w:val="22"/>
                <w:szCs w:val="22"/>
              </w:rPr>
            </w:pPr>
          </w:p>
          <w:p w14:paraId="3B4A3F13" w14:textId="77777777" w:rsidR="00135912" w:rsidRDefault="00135912" w:rsidP="00135912">
            <w:pPr>
              <w:rPr>
                <w:rFonts w:ascii="Calibri" w:hAnsi="Calibri"/>
                <w:color w:val="948A54"/>
                <w:sz w:val="22"/>
                <w:szCs w:val="22"/>
              </w:rPr>
            </w:pPr>
            <w:r>
              <w:rPr>
                <w:rFonts w:ascii="Calibri" w:hAnsi="Calibri"/>
                <w:color w:val="948A54"/>
                <w:sz w:val="22"/>
                <w:szCs w:val="22"/>
              </w:rPr>
              <w:t xml:space="preserve">submission: </w:t>
            </w:r>
            <w:hyperlink r:id="rId16" w:history="1">
              <w:r w:rsidRPr="00825642">
                <w:rPr>
                  <w:rStyle w:val="Hyperlink"/>
                  <w:sz w:val="22"/>
                  <w:szCs w:val="22"/>
                </w:rPr>
                <w:t>http://www.igi-global.com/authorseditors/titlesubmission/newproject.aspx</w:t>
              </w:r>
            </w:hyperlink>
          </w:p>
          <w:p w14:paraId="2A62A03C" w14:textId="77777777" w:rsidR="00135912" w:rsidRPr="00943E06" w:rsidRDefault="00135912" w:rsidP="00135912">
            <w:pPr>
              <w:rPr>
                <w:rFonts w:ascii="Calibri" w:hAnsi="Calibri"/>
                <w:color w:val="948A54"/>
                <w:sz w:val="22"/>
                <w:szCs w:val="22"/>
              </w:rPr>
            </w:pPr>
            <w:r w:rsidRPr="00943E06">
              <w:rPr>
                <w:rFonts w:ascii="Calibri" w:hAnsi="Calibri"/>
                <w:color w:val="948A54"/>
                <w:sz w:val="22"/>
                <w:szCs w:val="22"/>
              </w:rPr>
              <w:t>Prospective authors are invited to submit manuscripts for possible publication in the International Journal of Multimedia Data Engineering and Management (IJMDEM).</w:t>
            </w:r>
          </w:p>
          <w:p w14:paraId="24A9D997" w14:textId="77777777" w:rsidR="00135912" w:rsidRPr="00943E06" w:rsidRDefault="00135912" w:rsidP="00135912">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14:paraId="230D4DC0"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Content understanding and analytics</w:t>
            </w:r>
          </w:p>
          <w:p w14:paraId="506C74B3"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14:paraId="6BC5C879"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Deep learning/machine learning/data mining</w:t>
            </w:r>
          </w:p>
          <w:p w14:paraId="1DA8B4CF"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Internet of multimedia things </w:t>
            </w:r>
          </w:p>
          <w:p w14:paraId="6C2D1D92"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Media representation, processing and quality measurement </w:t>
            </w:r>
          </w:p>
          <w:p w14:paraId="19D468F8"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Mobile media </w:t>
            </w:r>
          </w:p>
          <w:p w14:paraId="04CBC08C"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applications</w:t>
            </w:r>
          </w:p>
          <w:p w14:paraId="17A67528"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engineering</w:t>
            </w:r>
          </w:p>
          <w:p w14:paraId="67E93F25"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modeling</w:t>
            </w:r>
          </w:p>
          <w:p w14:paraId="7A285072"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databases/data management </w:t>
            </w:r>
          </w:p>
          <w:p w14:paraId="77A315BA"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networking, communications and streaming </w:t>
            </w:r>
          </w:p>
          <w:p w14:paraId="46858B90"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systems and infrastructures</w:t>
            </w:r>
          </w:p>
          <w:p w14:paraId="241C4FAD" w14:textId="77777777" w:rsidR="00046C2D" w:rsidRPr="00046C2D" w:rsidRDefault="00135912" w:rsidP="009A29EC">
            <w:pPr>
              <w:numPr>
                <w:ilvl w:val="0"/>
                <w:numId w:val="6"/>
              </w:numPr>
              <w:rPr>
                <w:rFonts w:ascii="Calibri" w:hAnsi="Calibri"/>
                <w:color w:val="948A54"/>
                <w:sz w:val="22"/>
                <w:szCs w:val="22"/>
              </w:rPr>
            </w:pPr>
            <w:r w:rsidRPr="00046C2D">
              <w:rPr>
                <w:rFonts w:ascii="Calibri" w:hAnsi="Calibri"/>
                <w:color w:val="948A54"/>
                <w:sz w:val="22"/>
                <w:szCs w:val="22"/>
              </w:rPr>
              <w:t>New standards</w:t>
            </w:r>
          </w:p>
          <w:p w14:paraId="3E114676" w14:textId="208EDF61" w:rsidR="00135912" w:rsidRPr="00046C2D" w:rsidRDefault="00135912" w:rsidP="009A29EC">
            <w:pPr>
              <w:numPr>
                <w:ilvl w:val="0"/>
                <w:numId w:val="6"/>
              </w:numPr>
              <w:rPr>
                <w:rFonts w:ascii="Calibri" w:hAnsi="Calibri"/>
                <w:color w:val="948A54"/>
                <w:sz w:val="22"/>
                <w:szCs w:val="22"/>
              </w:rPr>
            </w:pPr>
            <w:r w:rsidRPr="00046C2D">
              <w:rPr>
                <w:rFonts w:ascii="Calibri" w:hAnsi="Calibri"/>
                <w:color w:val="948A54"/>
                <w:sz w:val="22"/>
                <w:szCs w:val="22"/>
              </w:rPr>
              <w:t>Security support for multimedia data</w:t>
            </w:r>
          </w:p>
          <w:p w14:paraId="37C8F68F" w14:textId="77777777" w:rsidR="00620B8F" w:rsidRPr="00943E06" w:rsidRDefault="00620B8F" w:rsidP="00620B8F">
            <w:pPr>
              <w:ind w:left="360"/>
              <w:rPr>
                <w:color w:val="000000"/>
                <w:sz w:val="22"/>
                <w:szCs w:val="22"/>
              </w:rPr>
            </w:pPr>
          </w:p>
          <w:p w14:paraId="33A78FAF" w14:textId="77777777" w:rsidR="00135912" w:rsidRPr="006475F9" w:rsidRDefault="00135912" w:rsidP="00135912">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1564F085" w14:textId="77777777" w:rsidR="00AE1B40" w:rsidRDefault="00135912" w:rsidP="005C5285">
            <w:pPr>
              <w:ind w:right="-73"/>
              <w:rPr>
                <w:rFonts w:ascii="Calibri" w:hAnsi="Calibri"/>
                <w:color w:val="948A54"/>
                <w:sz w:val="22"/>
                <w:szCs w:val="22"/>
              </w:rPr>
            </w:pPr>
            <w:r>
              <w:rPr>
                <w:rFonts w:ascii="Calibri" w:hAnsi="Calibri"/>
                <w:color w:val="948A54"/>
                <w:sz w:val="22"/>
                <w:szCs w:val="22"/>
              </w:rPr>
              <w:t>Chengcui Zhang</w:t>
            </w:r>
            <w:r w:rsidRPr="00F24A96">
              <w:rPr>
                <w:rFonts w:ascii="Calibri" w:hAnsi="Calibri"/>
                <w:color w:val="948A54"/>
                <w:sz w:val="22"/>
                <w:szCs w:val="22"/>
              </w:rPr>
              <w:t xml:space="preserve"> (</w:t>
            </w:r>
            <w:r>
              <w:rPr>
                <w:rFonts w:ascii="Calibri" w:hAnsi="Calibri"/>
                <w:color w:val="948A54"/>
                <w:sz w:val="22"/>
                <w:szCs w:val="22"/>
              </w:rPr>
              <w:t>University of Alabama at Birmingham</w:t>
            </w:r>
            <w:r w:rsidRPr="00F24A96">
              <w:rPr>
                <w:rFonts w:ascii="Calibri" w:hAnsi="Calibri"/>
                <w:color w:val="948A54"/>
                <w:sz w:val="22"/>
                <w:szCs w:val="22"/>
              </w:rPr>
              <w:t>) and Shu-Ching Chen (Florida International University, USA)</w:t>
            </w:r>
          </w:p>
          <w:p w14:paraId="31619324" w14:textId="77777777" w:rsidR="00046C2D" w:rsidRDefault="00046C2D" w:rsidP="005C5285">
            <w:pPr>
              <w:ind w:right="-73"/>
              <w:rPr>
                <w:rFonts w:ascii="Calibri" w:hAnsi="Calibri"/>
                <w:iCs/>
                <w:color w:val="948A54"/>
                <w:sz w:val="22"/>
                <w:szCs w:val="22"/>
              </w:rPr>
            </w:pPr>
          </w:p>
          <w:p w14:paraId="07569895" w14:textId="77777777" w:rsidR="00046C2D" w:rsidRPr="00E035D1" w:rsidRDefault="00046C2D" w:rsidP="00046C2D">
            <w:pPr>
              <w:pStyle w:val="Default"/>
              <w:rPr>
                <w:rFonts w:ascii="DengXian" w:eastAsia="DengXian" w:hAnsiTheme="minorHAnsi" w:cs="DengXian"/>
              </w:rPr>
            </w:pPr>
            <w:r>
              <w:rPr>
                <w:rFonts w:ascii="Arial" w:hAnsi="Arial" w:cs="Arial"/>
                <w:sz w:val="28"/>
                <w:szCs w:val="32"/>
              </w:rPr>
              <w:t>I</w:t>
            </w:r>
            <w:r w:rsidRPr="00E035D1">
              <w:rPr>
                <w:rFonts w:ascii="Arial" w:hAnsi="Arial" w:cs="Arial"/>
                <w:sz w:val="28"/>
                <w:szCs w:val="32"/>
              </w:rPr>
              <w:t xml:space="preserve">EEE International Conference on </w:t>
            </w:r>
            <w:r w:rsidRPr="00135912">
              <w:rPr>
                <w:rFonts w:ascii="Arial" w:eastAsia="Times New Roman" w:hAnsi="Arial" w:cs="Arial"/>
                <w:color w:val="auto"/>
                <w:sz w:val="28"/>
                <w:szCs w:val="32"/>
              </w:rPr>
              <w:t>Information Integration and Reuse (IRI'202</w:t>
            </w:r>
            <w:r>
              <w:rPr>
                <w:rFonts w:ascii="Arial" w:eastAsia="Times New Roman" w:hAnsi="Arial" w:cs="Arial"/>
                <w:color w:val="auto"/>
                <w:sz w:val="28"/>
                <w:szCs w:val="32"/>
              </w:rPr>
              <w:t>1</w:t>
            </w:r>
            <w:r w:rsidRPr="00135912">
              <w:rPr>
                <w:rFonts w:ascii="Arial" w:eastAsia="Times New Roman" w:hAnsi="Arial" w:cs="Arial"/>
                <w:color w:val="auto"/>
                <w:sz w:val="28"/>
                <w:szCs w:val="32"/>
              </w:rPr>
              <w:t>)</w:t>
            </w:r>
          </w:p>
          <w:p w14:paraId="20285111" w14:textId="77777777" w:rsidR="00046C2D" w:rsidRPr="007211AD" w:rsidRDefault="00046C2D" w:rsidP="00046C2D">
            <w:pPr>
              <w:pStyle w:val="Heading3"/>
              <w:spacing w:before="0" w:line="216" w:lineRule="atLeast"/>
              <w:textAlignment w:val="baseline"/>
              <w:rPr>
                <w:rFonts w:eastAsia="Times New Roman"/>
                <w:color w:val="auto"/>
                <w:sz w:val="22"/>
                <w:szCs w:val="32"/>
              </w:rPr>
            </w:pPr>
            <w:r w:rsidRPr="007211AD">
              <w:rPr>
                <w:rFonts w:eastAsia="Times New Roman"/>
                <w:color w:val="auto"/>
                <w:sz w:val="22"/>
                <w:szCs w:val="32"/>
              </w:rPr>
              <w:lastRenderedPageBreak/>
              <w:t xml:space="preserve">Held Virtually </w:t>
            </w:r>
          </w:p>
          <w:p w14:paraId="45BAB0D9" w14:textId="77777777" w:rsidR="00046C2D" w:rsidRPr="007211AD" w:rsidRDefault="00046C2D" w:rsidP="00046C2D">
            <w:pPr>
              <w:pStyle w:val="Heading3"/>
              <w:spacing w:before="0" w:line="216" w:lineRule="atLeast"/>
              <w:textAlignment w:val="baseline"/>
              <w:rPr>
                <w:rFonts w:eastAsia="Times New Roman"/>
                <w:color w:val="auto"/>
                <w:sz w:val="22"/>
                <w:szCs w:val="32"/>
              </w:rPr>
            </w:pPr>
            <w:r w:rsidRPr="007211AD">
              <w:rPr>
                <w:rFonts w:eastAsia="Times New Roman"/>
                <w:color w:val="auto"/>
                <w:sz w:val="22"/>
                <w:szCs w:val="32"/>
              </w:rPr>
              <w:t>August 10 – August 12, 2021</w:t>
            </w:r>
          </w:p>
          <w:p w14:paraId="261F4D19" w14:textId="77777777" w:rsidR="00046C2D" w:rsidRDefault="00046C2D" w:rsidP="00046C2D"/>
          <w:p w14:paraId="19DD90E0" w14:textId="77777777" w:rsidR="00046C2D" w:rsidRDefault="00046C2D" w:rsidP="00046C2D">
            <w:hyperlink r:id="rId17" w:history="1">
              <w:r w:rsidRPr="00064228">
                <w:rPr>
                  <w:rStyle w:val="Hyperlink"/>
                </w:rPr>
                <w:t>https://homepages.uc.ed</w:t>
              </w:r>
              <w:r w:rsidRPr="00064228">
                <w:rPr>
                  <w:rStyle w:val="Hyperlink"/>
                </w:rPr>
                <w:t>u</w:t>
              </w:r>
              <w:r w:rsidRPr="00064228">
                <w:rPr>
                  <w:rStyle w:val="Hyperlink"/>
                </w:rPr>
                <w:t>/~niunn/IRI21/</w:t>
              </w:r>
            </w:hyperlink>
          </w:p>
          <w:p w14:paraId="640B9E37" w14:textId="77777777" w:rsidR="00046C2D" w:rsidRDefault="00046C2D" w:rsidP="00046C2D"/>
          <w:p w14:paraId="2CC190B4" w14:textId="77777777" w:rsidR="00046C2D" w:rsidRDefault="00046C2D" w:rsidP="00046C2D">
            <w:pPr>
              <w:rPr>
                <w:rFonts w:ascii="Calibri" w:hAnsi="Calibri"/>
                <w:color w:val="948A54"/>
                <w:sz w:val="22"/>
                <w:szCs w:val="22"/>
              </w:rPr>
            </w:pPr>
            <w:r w:rsidRPr="007211AD">
              <w:rPr>
                <w:rFonts w:ascii="Calibri" w:hAnsi="Calibri"/>
                <w:color w:val="948A54"/>
                <w:sz w:val="22"/>
                <w:szCs w:val="22"/>
              </w:rPr>
              <w:t>This conference explores three major tracks: </w:t>
            </w:r>
            <w:r w:rsidRPr="007211AD">
              <w:rPr>
                <w:rFonts w:ascii="Calibri" w:hAnsi="Calibri"/>
                <w:i/>
                <w:iCs/>
                <w:color w:val="948A54"/>
                <w:sz w:val="22"/>
                <w:szCs w:val="22"/>
              </w:rPr>
              <w:t>information reuse</w:t>
            </w:r>
            <w:r w:rsidRPr="007211AD">
              <w:rPr>
                <w:rFonts w:ascii="Calibri" w:hAnsi="Calibri"/>
                <w:color w:val="948A54"/>
                <w:sz w:val="22"/>
                <w:szCs w:val="22"/>
              </w:rPr>
              <w:t>, </w:t>
            </w:r>
            <w:r w:rsidRPr="007211AD">
              <w:rPr>
                <w:rFonts w:ascii="Calibri" w:hAnsi="Calibri"/>
                <w:i/>
                <w:iCs/>
                <w:color w:val="948A54"/>
                <w:sz w:val="22"/>
                <w:szCs w:val="22"/>
              </w:rPr>
              <w:t>information integration</w:t>
            </w:r>
            <w:r w:rsidRPr="007211AD">
              <w:rPr>
                <w:rFonts w:ascii="Calibri" w:hAnsi="Calibri"/>
                <w:color w:val="948A54"/>
                <w:sz w:val="22"/>
                <w:szCs w:val="22"/>
              </w:rPr>
              <w:t>, and </w:t>
            </w:r>
            <w:r w:rsidRPr="007211AD">
              <w:rPr>
                <w:rFonts w:ascii="Calibri" w:hAnsi="Calibri"/>
                <w:i/>
                <w:iCs/>
                <w:color w:val="948A54"/>
                <w:sz w:val="22"/>
                <w:szCs w:val="22"/>
              </w:rPr>
              <w:t>reusable systems</w:t>
            </w:r>
            <w:r w:rsidRPr="007211AD">
              <w:rPr>
                <w:rFonts w:ascii="Calibri" w:hAnsi="Calibri"/>
                <w:color w:val="948A54"/>
                <w:sz w:val="22"/>
                <w:szCs w:val="22"/>
              </w:rPr>
              <w:t>. </w:t>
            </w:r>
            <w:r w:rsidRPr="007211AD">
              <w:rPr>
                <w:rFonts w:ascii="Calibri" w:hAnsi="Calibri"/>
                <w:i/>
                <w:iCs/>
                <w:color w:val="948A54"/>
                <w:sz w:val="22"/>
                <w:szCs w:val="22"/>
              </w:rPr>
              <w:t>Information reuse</w:t>
            </w:r>
            <w:r w:rsidRPr="007211AD">
              <w:rPr>
                <w:rFonts w:ascii="Calibri" w:hAnsi="Calibri"/>
                <w:color w:val="948A54"/>
                <w:sz w:val="22"/>
                <w:szCs w:val="22"/>
              </w:rPr>
              <w:t> explores the theory and practice of optimizing representations; </w:t>
            </w:r>
            <w:r w:rsidRPr="007211AD">
              <w:rPr>
                <w:rFonts w:ascii="Calibri" w:hAnsi="Calibri"/>
                <w:i/>
                <w:iCs/>
                <w:color w:val="948A54"/>
                <w:sz w:val="22"/>
                <w:szCs w:val="22"/>
              </w:rPr>
              <w:t>information integration</w:t>
            </w:r>
            <w:r w:rsidRPr="007211AD">
              <w:rPr>
                <w:rFonts w:ascii="Calibri" w:hAnsi="Calibri"/>
                <w:color w:val="948A54"/>
                <w:sz w:val="22"/>
                <w:szCs w:val="22"/>
              </w:rPr>
              <w:t> focuses on innovative strategies and algorithms for unifying diverse information in novel domains; and </w:t>
            </w:r>
            <w:r w:rsidRPr="007211AD">
              <w:rPr>
                <w:rFonts w:ascii="Calibri" w:hAnsi="Calibri"/>
                <w:i/>
                <w:iCs/>
                <w:color w:val="948A54"/>
                <w:sz w:val="22"/>
                <w:szCs w:val="22"/>
              </w:rPr>
              <w:t>reusable systems</w:t>
            </w:r>
            <w:r w:rsidRPr="007211AD">
              <w:rPr>
                <w:rFonts w:ascii="Calibri" w:hAnsi="Calibri"/>
                <w:color w:val="948A54"/>
                <w:sz w:val="22"/>
                <w:szCs w:val="22"/>
              </w:rPr>
              <w:t> focus on developing and deploying models and corresponding processes that enable </w:t>
            </w:r>
            <w:r w:rsidRPr="007211AD">
              <w:rPr>
                <w:rFonts w:ascii="Calibri" w:hAnsi="Calibri"/>
                <w:i/>
                <w:iCs/>
                <w:color w:val="948A54"/>
                <w:sz w:val="22"/>
                <w:szCs w:val="22"/>
              </w:rPr>
              <w:t>Information Reuse</w:t>
            </w:r>
            <w:r w:rsidRPr="007211AD">
              <w:rPr>
                <w:rFonts w:ascii="Calibri" w:hAnsi="Calibri"/>
                <w:color w:val="948A54"/>
                <w:sz w:val="22"/>
                <w:szCs w:val="22"/>
              </w:rPr>
              <w:t> and </w:t>
            </w:r>
            <w:r w:rsidRPr="007211AD">
              <w:rPr>
                <w:rFonts w:ascii="Calibri" w:hAnsi="Calibri"/>
                <w:i/>
                <w:iCs/>
                <w:color w:val="948A54"/>
                <w:sz w:val="22"/>
                <w:szCs w:val="22"/>
              </w:rPr>
              <w:t>Integration</w:t>
            </w:r>
            <w:r w:rsidRPr="007211AD">
              <w:rPr>
                <w:rFonts w:ascii="Calibri" w:hAnsi="Calibri"/>
                <w:color w:val="948A54"/>
                <w:sz w:val="22"/>
                <w:szCs w:val="22"/>
              </w:rPr>
              <w:t> to play a pivotal role in enhancing decision-making processes in various application domains.</w:t>
            </w:r>
          </w:p>
          <w:p w14:paraId="18D91260" w14:textId="77777777" w:rsidR="00046C2D" w:rsidRPr="00135912" w:rsidRDefault="00046C2D" w:rsidP="00046C2D">
            <w:pPr>
              <w:rPr>
                <w:rFonts w:ascii="Calibri" w:hAnsi="Calibri"/>
                <w:color w:val="948A54"/>
                <w:sz w:val="22"/>
                <w:szCs w:val="22"/>
              </w:rPr>
            </w:pPr>
          </w:p>
          <w:p w14:paraId="5AA29D34" w14:textId="77777777" w:rsidR="00046C2D" w:rsidRPr="006475F9" w:rsidRDefault="00046C2D" w:rsidP="00046C2D">
            <w:pPr>
              <w:shd w:val="clear" w:color="auto" w:fill="FFFFFF"/>
              <w:rPr>
                <w:rFonts w:ascii="Cambria" w:hAnsi="Cambria"/>
                <w:b/>
                <w:bCs/>
                <w:i/>
                <w:iCs/>
                <w:color w:val="4F81BD"/>
              </w:rPr>
            </w:pPr>
            <w:r>
              <w:rPr>
                <w:rFonts w:ascii="Cambria" w:hAnsi="Cambria"/>
                <w:b/>
                <w:bCs/>
                <w:i/>
                <w:iCs/>
                <w:color w:val="4F81BD"/>
              </w:rPr>
              <w:t>Important Dates:</w:t>
            </w:r>
          </w:p>
          <w:p w14:paraId="3E400E35" w14:textId="2B75B3CD" w:rsidR="00046C2D" w:rsidRPr="00046C2D" w:rsidRDefault="00046C2D" w:rsidP="00046C2D">
            <w:pPr>
              <w:numPr>
                <w:ilvl w:val="0"/>
                <w:numId w:val="6"/>
              </w:numPr>
              <w:rPr>
                <w:rFonts w:ascii="Calibri" w:hAnsi="Calibri"/>
                <w:iCs/>
                <w:color w:val="948A54"/>
                <w:sz w:val="22"/>
                <w:szCs w:val="22"/>
              </w:rPr>
            </w:pPr>
            <w:r w:rsidRPr="00046C2D">
              <w:rPr>
                <w:rFonts w:ascii="Calibri" w:hAnsi="Calibri"/>
                <w:color w:val="948A54"/>
                <w:sz w:val="22"/>
                <w:szCs w:val="22"/>
              </w:rPr>
              <w:t>Deadline (short/poster/demo paper): May 17th, 2021</w:t>
            </w:r>
          </w:p>
        </w:tc>
      </w:tr>
      <w:tr w:rsidR="0028193F" w14:paraId="2ACEC0C3" w14:textId="77777777" w:rsidTr="007B27F7">
        <w:trPr>
          <w:gridAfter w:val="1"/>
          <w:wAfter w:w="232" w:type="dxa"/>
          <w:trHeight w:val="449"/>
        </w:trPr>
        <w:tc>
          <w:tcPr>
            <w:tcW w:w="9360" w:type="dxa"/>
            <w:gridSpan w:val="3"/>
            <w:tcMar>
              <w:top w:w="0" w:type="dxa"/>
              <w:left w:w="108" w:type="dxa"/>
              <w:bottom w:w="0" w:type="dxa"/>
              <w:right w:w="108" w:type="dxa"/>
            </w:tcMar>
          </w:tcPr>
          <w:p w14:paraId="2286DCBB" w14:textId="77777777" w:rsidR="0028193F" w:rsidRDefault="0028193F">
            <w:pPr>
              <w:rPr>
                <w:b/>
                <w:bCs/>
                <w:sz w:val="28"/>
                <w:szCs w:val="28"/>
              </w:rPr>
            </w:pPr>
          </w:p>
        </w:tc>
      </w:tr>
      <w:tr w:rsidR="0028193F" w14:paraId="32EEEB69" w14:textId="77777777"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14:paraId="58C5AF9C" w14:textId="77777777"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14:paraId="104F9811" w14:textId="77777777" w:rsidTr="007B27F7">
        <w:trPr>
          <w:gridAfter w:val="1"/>
          <w:wAfter w:w="232" w:type="dxa"/>
          <w:trHeight w:val="944"/>
        </w:trPr>
        <w:tc>
          <w:tcPr>
            <w:tcW w:w="4860" w:type="dxa"/>
            <w:shd w:val="clear" w:color="auto" w:fill="F2F2F2"/>
            <w:tcMar>
              <w:top w:w="0" w:type="dxa"/>
              <w:left w:w="108" w:type="dxa"/>
              <w:bottom w:w="0" w:type="dxa"/>
              <w:right w:w="108" w:type="dxa"/>
            </w:tcMar>
            <w:hideMark/>
          </w:tcPr>
          <w:p w14:paraId="12C9D8AA" w14:textId="77777777" w:rsidR="0028193F" w:rsidRDefault="0028193F">
            <w:pPr>
              <w:spacing w:after="280"/>
              <w:rPr>
                <w:b/>
                <w:bCs/>
                <w:sz w:val="28"/>
                <w:szCs w:val="28"/>
              </w:rPr>
            </w:pPr>
            <w:r>
              <w:rPr>
                <w:rStyle w:val="Strong"/>
              </w:rPr>
              <w:t>Chair</w:t>
            </w:r>
            <w:r>
              <w:br/>
            </w:r>
            <w:r>
              <w:rPr>
                <w:rStyle w:val="Strong"/>
              </w:rPr>
              <w:t xml:space="preserve">Dr. </w:t>
            </w:r>
            <w:r w:rsidR="00A33C82">
              <w:rPr>
                <w:rStyle w:val="Strong"/>
              </w:rPr>
              <w:t>Chengcui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14:paraId="6489AA1A" w14:textId="77777777"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14:paraId="72E0FA78" w14:textId="77777777" w:rsidTr="007B27F7">
        <w:tc>
          <w:tcPr>
            <w:tcW w:w="4860" w:type="dxa"/>
            <w:vAlign w:val="center"/>
            <w:hideMark/>
          </w:tcPr>
          <w:p w14:paraId="588977E0" w14:textId="77777777" w:rsidR="0028193F" w:rsidRDefault="0028193F">
            <w:pPr>
              <w:rPr>
                <w:b/>
                <w:bCs/>
                <w:sz w:val="28"/>
                <w:szCs w:val="28"/>
              </w:rPr>
            </w:pPr>
          </w:p>
        </w:tc>
        <w:tc>
          <w:tcPr>
            <w:tcW w:w="20" w:type="dxa"/>
            <w:vAlign w:val="center"/>
            <w:hideMark/>
          </w:tcPr>
          <w:p w14:paraId="2CC8B2F4" w14:textId="77777777" w:rsidR="0028193F" w:rsidRDefault="0028193F">
            <w:pPr>
              <w:rPr>
                <w:sz w:val="20"/>
                <w:szCs w:val="20"/>
              </w:rPr>
            </w:pPr>
          </w:p>
        </w:tc>
        <w:tc>
          <w:tcPr>
            <w:tcW w:w="4712" w:type="dxa"/>
            <w:gridSpan w:val="2"/>
            <w:vAlign w:val="center"/>
            <w:hideMark/>
          </w:tcPr>
          <w:p w14:paraId="2A8607AB" w14:textId="77777777" w:rsidR="0028193F" w:rsidRDefault="0028193F">
            <w:pPr>
              <w:rPr>
                <w:sz w:val="20"/>
                <w:szCs w:val="20"/>
              </w:rPr>
            </w:pPr>
          </w:p>
        </w:tc>
      </w:tr>
    </w:tbl>
    <w:p w14:paraId="3BF5B525" w14:textId="77777777"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C497C"/>
    <w:multiLevelType w:val="hybridMultilevel"/>
    <w:tmpl w:val="98D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3080D"/>
    <w:multiLevelType w:val="hybridMultilevel"/>
    <w:tmpl w:val="01E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13DC8"/>
    <w:multiLevelType w:val="hybridMultilevel"/>
    <w:tmpl w:val="DCB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7E0049"/>
    <w:multiLevelType w:val="hybridMultilevel"/>
    <w:tmpl w:val="3EF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16"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1"/>
  </w:num>
  <w:num w:numId="2">
    <w:abstractNumId w:val="14"/>
  </w:num>
  <w:num w:numId="3">
    <w:abstractNumId w:val="17"/>
  </w:num>
  <w:num w:numId="4">
    <w:abstractNumId w:val="0"/>
  </w:num>
  <w:num w:numId="5">
    <w:abstractNumId w:val="8"/>
  </w:num>
  <w:num w:numId="6">
    <w:abstractNumId w:val="13"/>
  </w:num>
  <w:num w:numId="7">
    <w:abstractNumId w:val="16"/>
  </w:num>
  <w:num w:numId="8">
    <w:abstractNumId w:val="18"/>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0"/>
  </w:num>
  <w:num w:numId="14">
    <w:abstractNumId w:val="5"/>
  </w:num>
  <w:num w:numId="15">
    <w:abstractNumId w:val="1"/>
  </w:num>
  <w:num w:numId="16">
    <w:abstractNumId w:val="15"/>
  </w:num>
  <w:num w:numId="17">
    <w:abstractNumId w:val="7"/>
  </w:num>
  <w:num w:numId="18">
    <w:abstractNumId w:val="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303C6"/>
    <w:rsid w:val="0003683F"/>
    <w:rsid w:val="00044852"/>
    <w:rsid w:val="00046C2D"/>
    <w:rsid w:val="00054E16"/>
    <w:rsid w:val="00072AF1"/>
    <w:rsid w:val="000756D8"/>
    <w:rsid w:val="00081E6E"/>
    <w:rsid w:val="000942D2"/>
    <w:rsid w:val="000950C0"/>
    <w:rsid w:val="000B5567"/>
    <w:rsid w:val="000B7AE5"/>
    <w:rsid w:val="000C7D10"/>
    <w:rsid w:val="000D6C63"/>
    <w:rsid w:val="000E77AB"/>
    <w:rsid w:val="000F5C29"/>
    <w:rsid w:val="00100713"/>
    <w:rsid w:val="00110229"/>
    <w:rsid w:val="00114CB4"/>
    <w:rsid w:val="0013122C"/>
    <w:rsid w:val="00135912"/>
    <w:rsid w:val="00143665"/>
    <w:rsid w:val="001438C9"/>
    <w:rsid w:val="00152019"/>
    <w:rsid w:val="00176985"/>
    <w:rsid w:val="00193DD4"/>
    <w:rsid w:val="001B3472"/>
    <w:rsid w:val="001C090E"/>
    <w:rsid w:val="001C50CD"/>
    <w:rsid w:val="001C7F24"/>
    <w:rsid w:val="001E09B6"/>
    <w:rsid w:val="001E3489"/>
    <w:rsid w:val="0021108D"/>
    <w:rsid w:val="00212160"/>
    <w:rsid w:val="00241924"/>
    <w:rsid w:val="00242DFF"/>
    <w:rsid w:val="00251584"/>
    <w:rsid w:val="00264E74"/>
    <w:rsid w:val="00280178"/>
    <w:rsid w:val="0028193F"/>
    <w:rsid w:val="002A0AF1"/>
    <w:rsid w:val="002A3521"/>
    <w:rsid w:val="002B2D0A"/>
    <w:rsid w:val="002D3FE0"/>
    <w:rsid w:val="002D692C"/>
    <w:rsid w:val="002E2A1F"/>
    <w:rsid w:val="002E688C"/>
    <w:rsid w:val="00306C62"/>
    <w:rsid w:val="003211F4"/>
    <w:rsid w:val="0033559D"/>
    <w:rsid w:val="003444DD"/>
    <w:rsid w:val="00371846"/>
    <w:rsid w:val="00380EB2"/>
    <w:rsid w:val="00395F3B"/>
    <w:rsid w:val="00396469"/>
    <w:rsid w:val="0039768D"/>
    <w:rsid w:val="003B4FC5"/>
    <w:rsid w:val="003B6BAE"/>
    <w:rsid w:val="00402E49"/>
    <w:rsid w:val="00410FEA"/>
    <w:rsid w:val="0042184C"/>
    <w:rsid w:val="00422A75"/>
    <w:rsid w:val="0045733D"/>
    <w:rsid w:val="00461AA6"/>
    <w:rsid w:val="00461BF4"/>
    <w:rsid w:val="00465CFC"/>
    <w:rsid w:val="004A6700"/>
    <w:rsid w:val="004B2D06"/>
    <w:rsid w:val="004C1C3C"/>
    <w:rsid w:val="004C7BC5"/>
    <w:rsid w:val="004D315C"/>
    <w:rsid w:val="004D36A2"/>
    <w:rsid w:val="004E4001"/>
    <w:rsid w:val="005007C6"/>
    <w:rsid w:val="005562EA"/>
    <w:rsid w:val="00570404"/>
    <w:rsid w:val="00571391"/>
    <w:rsid w:val="0057423C"/>
    <w:rsid w:val="00580453"/>
    <w:rsid w:val="005873A2"/>
    <w:rsid w:val="00591FA3"/>
    <w:rsid w:val="00596E82"/>
    <w:rsid w:val="00597098"/>
    <w:rsid w:val="005B4969"/>
    <w:rsid w:val="005B6767"/>
    <w:rsid w:val="005C5285"/>
    <w:rsid w:val="005D3A8C"/>
    <w:rsid w:val="005E083D"/>
    <w:rsid w:val="005E56DA"/>
    <w:rsid w:val="005F2693"/>
    <w:rsid w:val="00603CC3"/>
    <w:rsid w:val="00620B8F"/>
    <w:rsid w:val="0062706F"/>
    <w:rsid w:val="00630ECC"/>
    <w:rsid w:val="00636BE4"/>
    <w:rsid w:val="00641A6F"/>
    <w:rsid w:val="006475F9"/>
    <w:rsid w:val="00653D50"/>
    <w:rsid w:val="0065570B"/>
    <w:rsid w:val="00661EC2"/>
    <w:rsid w:val="00665F41"/>
    <w:rsid w:val="006838B4"/>
    <w:rsid w:val="00693467"/>
    <w:rsid w:val="006B009C"/>
    <w:rsid w:val="006B717E"/>
    <w:rsid w:val="006D1A5E"/>
    <w:rsid w:val="006E3BFD"/>
    <w:rsid w:val="006E5901"/>
    <w:rsid w:val="006F3ECE"/>
    <w:rsid w:val="007211AD"/>
    <w:rsid w:val="00730433"/>
    <w:rsid w:val="00732D1B"/>
    <w:rsid w:val="0073720D"/>
    <w:rsid w:val="007403A0"/>
    <w:rsid w:val="00740957"/>
    <w:rsid w:val="00753AFF"/>
    <w:rsid w:val="00761C1A"/>
    <w:rsid w:val="007739BF"/>
    <w:rsid w:val="007802D2"/>
    <w:rsid w:val="007A74E0"/>
    <w:rsid w:val="007B1742"/>
    <w:rsid w:val="007B27F7"/>
    <w:rsid w:val="007C5B4C"/>
    <w:rsid w:val="007C6FD2"/>
    <w:rsid w:val="007D0732"/>
    <w:rsid w:val="007D2530"/>
    <w:rsid w:val="007D2835"/>
    <w:rsid w:val="007D6110"/>
    <w:rsid w:val="007E5444"/>
    <w:rsid w:val="007E6DC0"/>
    <w:rsid w:val="007F26F0"/>
    <w:rsid w:val="007F2C32"/>
    <w:rsid w:val="00804D15"/>
    <w:rsid w:val="0083230D"/>
    <w:rsid w:val="00835C30"/>
    <w:rsid w:val="0084190D"/>
    <w:rsid w:val="00842E34"/>
    <w:rsid w:val="008472BB"/>
    <w:rsid w:val="008574E8"/>
    <w:rsid w:val="00864E97"/>
    <w:rsid w:val="008A0B83"/>
    <w:rsid w:val="008A2CF4"/>
    <w:rsid w:val="008C57E4"/>
    <w:rsid w:val="008F1021"/>
    <w:rsid w:val="009050DD"/>
    <w:rsid w:val="00910F30"/>
    <w:rsid w:val="009115A3"/>
    <w:rsid w:val="00945D91"/>
    <w:rsid w:val="009573D1"/>
    <w:rsid w:val="00966FAA"/>
    <w:rsid w:val="00966FB9"/>
    <w:rsid w:val="00971DB3"/>
    <w:rsid w:val="009748EB"/>
    <w:rsid w:val="009837F3"/>
    <w:rsid w:val="009852BD"/>
    <w:rsid w:val="00992838"/>
    <w:rsid w:val="00992AFF"/>
    <w:rsid w:val="009A20FB"/>
    <w:rsid w:val="009A6E5B"/>
    <w:rsid w:val="009A7F86"/>
    <w:rsid w:val="009D7A30"/>
    <w:rsid w:val="00A02BC6"/>
    <w:rsid w:val="00A02FE9"/>
    <w:rsid w:val="00A06290"/>
    <w:rsid w:val="00A11960"/>
    <w:rsid w:val="00A23A27"/>
    <w:rsid w:val="00A33C82"/>
    <w:rsid w:val="00A60B70"/>
    <w:rsid w:val="00A73B20"/>
    <w:rsid w:val="00A74836"/>
    <w:rsid w:val="00A7509B"/>
    <w:rsid w:val="00A76606"/>
    <w:rsid w:val="00A9102C"/>
    <w:rsid w:val="00AB4268"/>
    <w:rsid w:val="00AB46EF"/>
    <w:rsid w:val="00AD18AF"/>
    <w:rsid w:val="00AD4815"/>
    <w:rsid w:val="00AD59DE"/>
    <w:rsid w:val="00AE1B40"/>
    <w:rsid w:val="00AE3147"/>
    <w:rsid w:val="00B00A3B"/>
    <w:rsid w:val="00B016E4"/>
    <w:rsid w:val="00B15FE4"/>
    <w:rsid w:val="00B270B5"/>
    <w:rsid w:val="00B310DD"/>
    <w:rsid w:val="00B51634"/>
    <w:rsid w:val="00B57586"/>
    <w:rsid w:val="00B5776C"/>
    <w:rsid w:val="00B6670D"/>
    <w:rsid w:val="00BA0805"/>
    <w:rsid w:val="00BA43D8"/>
    <w:rsid w:val="00BB20D4"/>
    <w:rsid w:val="00BC0780"/>
    <w:rsid w:val="00BE29B1"/>
    <w:rsid w:val="00BE4CDC"/>
    <w:rsid w:val="00BF2E21"/>
    <w:rsid w:val="00C00C53"/>
    <w:rsid w:val="00C02809"/>
    <w:rsid w:val="00C0312F"/>
    <w:rsid w:val="00C16113"/>
    <w:rsid w:val="00C16FA5"/>
    <w:rsid w:val="00C332B8"/>
    <w:rsid w:val="00C434BE"/>
    <w:rsid w:val="00C5454E"/>
    <w:rsid w:val="00C6064F"/>
    <w:rsid w:val="00C610A8"/>
    <w:rsid w:val="00C62827"/>
    <w:rsid w:val="00C65249"/>
    <w:rsid w:val="00C70096"/>
    <w:rsid w:val="00C71BCA"/>
    <w:rsid w:val="00C75294"/>
    <w:rsid w:val="00C81D10"/>
    <w:rsid w:val="00C9529D"/>
    <w:rsid w:val="00CA0AE7"/>
    <w:rsid w:val="00CB0080"/>
    <w:rsid w:val="00CB392F"/>
    <w:rsid w:val="00CC1B68"/>
    <w:rsid w:val="00CE0BBE"/>
    <w:rsid w:val="00CE3A63"/>
    <w:rsid w:val="00CF05C5"/>
    <w:rsid w:val="00CF4CA5"/>
    <w:rsid w:val="00CF58DD"/>
    <w:rsid w:val="00CF6F5C"/>
    <w:rsid w:val="00D0637F"/>
    <w:rsid w:val="00D1582B"/>
    <w:rsid w:val="00D2189E"/>
    <w:rsid w:val="00D31D57"/>
    <w:rsid w:val="00D355CA"/>
    <w:rsid w:val="00D5340A"/>
    <w:rsid w:val="00D6021B"/>
    <w:rsid w:val="00D60DFC"/>
    <w:rsid w:val="00D73FB2"/>
    <w:rsid w:val="00D93EF3"/>
    <w:rsid w:val="00DD6D65"/>
    <w:rsid w:val="00DE3CB7"/>
    <w:rsid w:val="00E00A7D"/>
    <w:rsid w:val="00E035D1"/>
    <w:rsid w:val="00E06488"/>
    <w:rsid w:val="00E32C55"/>
    <w:rsid w:val="00E660A1"/>
    <w:rsid w:val="00E91C81"/>
    <w:rsid w:val="00EA3A96"/>
    <w:rsid w:val="00EA5D6E"/>
    <w:rsid w:val="00EA645B"/>
    <w:rsid w:val="00EA69BA"/>
    <w:rsid w:val="00EB56B3"/>
    <w:rsid w:val="00EC03CE"/>
    <w:rsid w:val="00EC220F"/>
    <w:rsid w:val="00EC42D2"/>
    <w:rsid w:val="00EC501F"/>
    <w:rsid w:val="00EC76D0"/>
    <w:rsid w:val="00EE2A4D"/>
    <w:rsid w:val="00EE4349"/>
    <w:rsid w:val="00EE6FB4"/>
    <w:rsid w:val="00EF3666"/>
    <w:rsid w:val="00EF5E06"/>
    <w:rsid w:val="00F00176"/>
    <w:rsid w:val="00F04306"/>
    <w:rsid w:val="00F112DF"/>
    <w:rsid w:val="00F3115E"/>
    <w:rsid w:val="00F33FE3"/>
    <w:rsid w:val="00F34685"/>
    <w:rsid w:val="00F466FB"/>
    <w:rsid w:val="00F53676"/>
    <w:rsid w:val="00F635A1"/>
    <w:rsid w:val="00F75365"/>
    <w:rsid w:val="00F93973"/>
    <w:rsid w:val="00FA222B"/>
    <w:rsid w:val="00FA6F0B"/>
    <w:rsid w:val="00FA7437"/>
    <w:rsid w:val="00FA7808"/>
    <w:rsid w:val="00FB5454"/>
    <w:rsid w:val="00FC3E12"/>
    <w:rsid w:val="00FC6B31"/>
    <w:rsid w:val="00FC6BE0"/>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67C3"/>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E9"/>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style>
  <w:style w:type="character" w:customStyle="1" w:styleId="wixguard">
    <w:name w:val="wixguard"/>
    <w:basedOn w:val="DefaultParagraphFont"/>
    <w:rsid w:val="005F2693"/>
  </w:style>
  <w:style w:type="character" w:customStyle="1" w:styleId="UnresolvedMention1">
    <w:name w:val="Unresolved Mention1"/>
    <w:basedOn w:val="DefaultParagraphFont"/>
    <w:uiPriority w:val="99"/>
    <w:semiHidden/>
    <w:unhideWhenUsed/>
    <w:rsid w:val="007C6FD2"/>
    <w:rPr>
      <w:color w:val="605E5C"/>
      <w:shd w:val="clear" w:color="auto" w:fill="E1DFDD"/>
    </w:rPr>
  </w:style>
  <w:style w:type="character" w:customStyle="1" w:styleId="apple-converted-space">
    <w:name w:val="apple-converted-space"/>
    <w:basedOn w:val="DefaultParagraphFont"/>
    <w:rsid w:val="00A11960"/>
  </w:style>
  <w:style w:type="character" w:styleId="UnresolvedMention">
    <w:name w:val="Unresolved Mention"/>
    <w:basedOn w:val="DefaultParagraphFont"/>
    <w:uiPriority w:val="99"/>
    <w:semiHidden/>
    <w:unhideWhenUsed/>
    <w:rsid w:val="00396469"/>
    <w:rPr>
      <w:color w:val="605E5C"/>
      <w:shd w:val="clear" w:color="auto" w:fill="E1DFDD"/>
    </w:rPr>
  </w:style>
  <w:style w:type="paragraph" w:customStyle="1" w:styleId="xmsonormal">
    <w:name w:val="x_msonormal"/>
    <w:basedOn w:val="Normal"/>
    <w:uiPriority w:val="99"/>
    <w:semiHidden/>
    <w:rsid w:val="00EC220F"/>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8270">
      <w:bodyDiv w:val="1"/>
      <w:marLeft w:val="0"/>
      <w:marRight w:val="0"/>
      <w:marTop w:val="0"/>
      <w:marBottom w:val="0"/>
      <w:divBdr>
        <w:top w:val="none" w:sz="0" w:space="0" w:color="auto"/>
        <w:left w:val="none" w:sz="0" w:space="0" w:color="auto"/>
        <w:bottom w:val="none" w:sz="0" w:space="0" w:color="auto"/>
        <w:right w:val="none" w:sz="0" w:space="0" w:color="auto"/>
      </w:divBdr>
    </w:div>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171801283">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02586367">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1496229">
      <w:bodyDiv w:val="1"/>
      <w:marLeft w:val="0"/>
      <w:marRight w:val="0"/>
      <w:marTop w:val="0"/>
      <w:marBottom w:val="0"/>
      <w:divBdr>
        <w:top w:val="none" w:sz="0" w:space="0" w:color="auto"/>
        <w:left w:val="none" w:sz="0" w:space="0" w:color="auto"/>
        <w:bottom w:val="none" w:sz="0" w:space="0" w:color="auto"/>
        <w:right w:val="none" w:sz="0" w:space="0" w:color="auto"/>
      </w:divBdr>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365182236">
      <w:bodyDiv w:val="1"/>
      <w:marLeft w:val="0"/>
      <w:marRight w:val="0"/>
      <w:marTop w:val="0"/>
      <w:marBottom w:val="0"/>
      <w:divBdr>
        <w:top w:val="none" w:sz="0" w:space="0" w:color="auto"/>
        <w:left w:val="none" w:sz="0" w:space="0" w:color="auto"/>
        <w:bottom w:val="none" w:sz="0" w:space="0" w:color="auto"/>
        <w:right w:val="none" w:sz="0" w:space="0" w:color="auto"/>
      </w:divBdr>
    </w:div>
    <w:div w:id="368458323">
      <w:bodyDiv w:val="1"/>
      <w:marLeft w:val="0"/>
      <w:marRight w:val="0"/>
      <w:marTop w:val="0"/>
      <w:marBottom w:val="0"/>
      <w:divBdr>
        <w:top w:val="none" w:sz="0" w:space="0" w:color="auto"/>
        <w:left w:val="none" w:sz="0" w:space="0" w:color="auto"/>
        <w:bottom w:val="none" w:sz="0" w:space="0" w:color="auto"/>
        <w:right w:val="none" w:sz="0" w:space="0" w:color="auto"/>
      </w:divBdr>
    </w:div>
    <w:div w:id="430588766">
      <w:bodyDiv w:val="1"/>
      <w:marLeft w:val="0"/>
      <w:marRight w:val="0"/>
      <w:marTop w:val="0"/>
      <w:marBottom w:val="0"/>
      <w:divBdr>
        <w:top w:val="none" w:sz="0" w:space="0" w:color="auto"/>
        <w:left w:val="none" w:sz="0" w:space="0" w:color="auto"/>
        <w:bottom w:val="none" w:sz="0" w:space="0" w:color="auto"/>
        <w:right w:val="none" w:sz="0" w:space="0" w:color="auto"/>
      </w:divBdr>
    </w:div>
    <w:div w:id="457573653">
      <w:bodyDiv w:val="1"/>
      <w:marLeft w:val="0"/>
      <w:marRight w:val="0"/>
      <w:marTop w:val="0"/>
      <w:marBottom w:val="0"/>
      <w:divBdr>
        <w:top w:val="none" w:sz="0" w:space="0" w:color="auto"/>
        <w:left w:val="none" w:sz="0" w:space="0" w:color="auto"/>
        <w:bottom w:val="none" w:sz="0" w:space="0" w:color="auto"/>
        <w:right w:val="none" w:sz="0" w:space="0" w:color="auto"/>
      </w:divBdr>
    </w:div>
    <w:div w:id="486362363">
      <w:bodyDiv w:val="1"/>
      <w:marLeft w:val="0"/>
      <w:marRight w:val="0"/>
      <w:marTop w:val="0"/>
      <w:marBottom w:val="0"/>
      <w:divBdr>
        <w:top w:val="none" w:sz="0" w:space="0" w:color="auto"/>
        <w:left w:val="none" w:sz="0" w:space="0" w:color="auto"/>
        <w:bottom w:val="none" w:sz="0" w:space="0" w:color="auto"/>
        <w:right w:val="none" w:sz="0" w:space="0" w:color="auto"/>
      </w:divBdr>
    </w:div>
    <w:div w:id="53091918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17">
          <w:marLeft w:val="0"/>
          <w:marRight w:val="0"/>
          <w:marTop w:val="0"/>
          <w:marBottom w:val="0"/>
          <w:divBdr>
            <w:top w:val="none" w:sz="0" w:space="0" w:color="auto"/>
            <w:left w:val="none" w:sz="0" w:space="0" w:color="auto"/>
            <w:bottom w:val="none" w:sz="0" w:space="0" w:color="auto"/>
            <w:right w:val="none" w:sz="0" w:space="0" w:color="auto"/>
          </w:divBdr>
        </w:div>
        <w:div w:id="1022587379">
          <w:marLeft w:val="0"/>
          <w:marRight w:val="0"/>
          <w:marTop w:val="0"/>
          <w:marBottom w:val="0"/>
          <w:divBdr>
            <w:top w:val="none" w:sz="0" w:space="0" w:color="auto"/>
            <w:left w:val="none" w:sz="0" w:space="0" w:color="auto"/>
            <w:bottom w:val="none" w:sz="0" w:space="0" w:color="auto"/>
            <w:right w:val="none" w:sz="0" w:space="0" w:color="auto"/>
          </w:divBdr>
        </w:div>
      </w:divsChild>
    </w:div>
    <w:div w:id="558519706">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51394143">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28587299">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87918243">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246765497">
      <w:bodyDiv w:val="1"/>
      <w:marLeft w:val="0"/>
      <w:marRight w:val="0"/>
      <w:marTop w:val="0"/>
      <w:marBottom w:val="0"/>
      <w:divBdr>
        <w:top w:val="none" w:sz="0" w:space="0" w:color="auto"/>
        <w:left w:val="none" w:sz="0" w:space="0" w:color="auto"/>
        <w:bottom w:val="none" w:sz="0" w:space="0" w:color="auto"/>
        <w:right w:val="none" w:sz="0" w:space="0" w:color="auto"/>
      </w:divBdr>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819914">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508783952">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617711707">
      <w:bodyDiv w:val="1"/>
      <w:marLeft w:val="0"/>
      <w:marRight w:val="0"/>
      <w:marTop w:val="0"/>
      <w:marBottom w:val="0"/>
      <w:divBdr>
        <w:top w:val="none" w:sz="0" w:space="0" w:color="auto"/>
        <w:left w:val="none" w:sz="0" w:space="0" w:color="auto"/>
        <w:bottom w:val="none" w:sz="0" w:space="0" w:color="auto"/>
        <w:right w:val="none" w:sz="0" w:space="0" w:color="auto"/>
      </w:divBdr>
    </w:div>
    <w:div w:id="1643540736">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5312">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751849563">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844202877">
      <w:bodyDiv w:val="1"/>
      <w:marLeft w:val="0"/>
      <w:marRight w:val="0"/>
      <w:marTop w:val="0"/>
      <w:marBottom w:val="0"/>
      <w:divBdr>
        <w:top w:val="none" w:sz="0" w:space="0" w:color="auto"/>
        <w:left w:val="none" w:sz="0" w:space="0" w:color="auto"/>
        <w:bottom w:val="none" w:sz="0" w:space="0" w:color="auto"/>
        <w:right w:val="none" w:sz="0" w:space="0" w:color="auto"/>
      </w:divBdr>
    </w:div>
    <w:div w:id="1868131704">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0749728">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1981811981">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103752">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researchr.org/home/vlhcc-2021" TargetMode="External"/><Relationship Id="rId13" Type="http://schemas.openxmlformats.org/officeDocument/2006/relationships/hyperlink" Target="https://mc.manuscriptcentral.com/mm-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mputer.org/communities/technical-committees/tcmc" TargetMode="External"/><Relationship Id="rId12" Type="http://schemas.openxmlformats.org/officeDocument/2006/relationships/hyperlink" Target="https://mc.manuscriptcentral.com/mm-cs" TargetMode="External"/><Relationship Id="rId17" Type="http://schemas.openxmlformats.org/officeDocument/2006/relationships/hyperlink" Target="https://homepages.uc.edu/~niunn/IRI21/" TargetMode="External"/><Relationship Id="rId2" Type="http://schemas.openxmlformats.org/officeDocument/2006/relationships/numbering" Target="numbering.xml"/><Relationship Id="rId16" Type="http://schemas.openxmlformats.org/officeDocument/2006/relationships/hyperlink" Target="http://www.igi-global.com/authorseditors/titlesubmission/newproject.aspx" TargetMode="External"/><Relationship Id="rId1" Type="http://schemas.openxmlformats.org/officeDocument/2006/relationships/customXml" Target="../customXml/item1.xml"/><Relationship Id="rId6" Type="http://schemas.openxmlformats.org/officeDocument/2006/relationships/hyperlink" Target="https://tc.computer.org/tcmc/" TargetMode="External"/><Relationship Id="rId11" Type="http://schemas.openxmlformats.org/officeDocument/2006/relationships/hyperlink" Target="https://www.computer.org/web/peer-review/magazines" TargetMode="External"/><Relationship Id="rId5" Type="http://schemas.openxmlformats.org/officeDocument/2006/relationships/webSettings" Target="webSettings.xml"/><Relationship Id="rId15" Type="http://schemas.openxmlformats.org/officeDocument/2006/relationships/hyperlink" Target="http://www.igi-global.com/ijmdem" TargetMode="External"/><Relationship Id="rId10" Type="http://schemas.openxmlformats.org/officeDocument/2006/relationships/hyperlink" Target="https://www.computer.org/web/peer-review/magaz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lications.computer.org/multimedia-magazine/" TargetMode="External"/><Relationship Id="rId14" Type="http://schemas.openxmlformats.org/officeDocument/2006/relationships/hyperlink" Target="mailto:chens@cs.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53D4-48AB-403D-B768-22D5A9FF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 Chen</cp:lastModifiedBy>
  <cp:revision>101</cp:revision>
  <dcterms:created xsi:type="dcterms:W3CDTF">2019-06-29T06:34:00Z</dcterms:created>
  <dcterms:modified xsi:type="dcterms:W3CDTF">2021-04-26T00:07:00Z</dcterms:modified>
</cp:coreProperties>
</file>